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99" w:rsidRDefault="00F2369E">
      <w:pPr>
        <w:spacing w:after="0" w:line="408" w:lineRule="auto"/>
        <w:ind w:left="120"/>
        <w:jc w:val="center"/>
        <w:rPr>
          <w:lang w:val="ru-RU"/>
        </w:rPr>
        <w:sectPr w:rsidR="004F0D99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937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4412867"/>
      <w:bookmarkEnd w:id="0"/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D99" w:rsidRPr="00F2369E" w:rsidRDefault="004F0D99" w:rsidP="00F2369E">
      <w:pPr>
        <w:spacing w:after="0" w:line="264" w:lineRule="auto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bookmarkStart w:id="1" w:name="_Hlk145615799"/>
      <w:bookmarkStart w:id="2" w:name="_GoBack"/>
      <w:r w:rsidRPr="00F2369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F2369E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и умений в организации самостоятельных форм занятий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оздоровительной, спортивной и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F2369E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F2369E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операционал</w:t>
      </w:r>
      <w:r w:rsidRPr="00F2369E">
        <w:rPr>
          <w:rFonts w:ascii="Times New Roman" w:hAnsi="Times New Roman"/>
          <w:color w:val="000000"/>
          <w:sz w:val="28"/>
          <w:lang w:val="ru-RU"/>
        </w:rPr>
        <w:t>ьным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F2369E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</w:t>
      </w:r>
      <w:r w:rsidRPr="00F2369E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F2369E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F2369E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</w:t>
      </w:r>
      <w:r w:rsidRPr="00F2369E">
        <w:rPr>
          <w:rFonts w:ascii="Times New Roman" w:hAnsi="Times New Roman"/>
          <w:color w:val="000000"/>
          <w:sz w:val="28"/>
          <w:lang w:val="ru-RU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Содержание пр</w:t>
      </w:r>
      <w:r w:rsidRPr="00F2369E">
        <w:rPr>
          <w:rFonts w:ascii="Times New Roman" w:hAnsi="Times New Roman"/>
          <w:color w:val="000000"/>
          <w:sz w:val="28"/>
          <w:lang w:val="ru-RU"/>
        </w:rPr>
        <w:t>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F0D99" w:rsidRPr="00F2369E" w:rsidRDefault="00F2369E">
      <w:pPr>
        <w:spacing w:after="0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F236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F2369E">
        <w:rPr>
          <w:rFonts w:ascii="Times New Roman" w:hAnsi="Times New Roman"/>
          <w:color w:val="000000"/>
          <w:sz w:val="28"/>
          <w:lang w:val="ru-RU"/>
        </w:rPr>
        <w:t>туры на уровне основного общего образования, – 272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102 часа (3 часа в не</w:t>
      </w:r>
      <w:r w:rsidRPr="00F2369E">
        <w:rPr>
          <w:rFonts w:ascii="Times New Roman" w:hAnsi="Times New Roman"/>
          <w:color w:val="000000"/>
          <w:sz w:val="28"/>
          <w:lang w:val="ru-RU"/>
        </w:rPr>
        <w:t>делю). На модульный блок «Базовая физическая подготовка» отводится 150 часов из общего числа (1 час в неделю в каждом классе</w:t>
      </w:r>
      <w:proofErr w:type="gramStart"/>
      <w:r w:rsidRPr="00F2369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236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bookmarkEnd w:id="1"/>
    <w:bookmarkEnd w:id="2"/>
    <w:p w:rsidR="004F0D99" w:rsidRPr="00F2369E" w:rsidRDefault="004F0D99">
      <w:pPr>
        <w:spacing w:after="0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  <w:sectPr w:rsidR="004F0D99" w:rsidRPr="00F2369E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4412868"/>
      <w:bookmarkEnd w:id="4"/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F0D99" w:rsidRPr="00F2369E" w:rsidRDefault="004F0D99">
      <w:pPr>
        <w:spacing w:after="0" w:line="264" w:lineRule="auto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F2369E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</w:t>
      </w:r>
      <w:r w:rsidRPr="00F2369E">
        <w:rPr>
          <w:rFonts w:ascii="Times New Roman" w:hAnsi="Times New Roman"/>
          <w:color w:val="000000"/>
          <w:sz w:val="28"/>
          <w:lang w:val="ru-RU"/>
        </w:rPr>
        <w:t>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</w:t>
      </w:r>
      <w:r w:rsidRPr="00F2369E">
        <w:rPr>
          <w:rFonts w:ascii="Times New Roman" w:hAnsi="Times New Roman"/>
          <w:color w:val="000000"/>
          <w:sz w:val="28"/>
          <w:lang w:val="ru-RU"/>
        </w:rPr>
        <w:t>орм занятий физической культурой, их связь с укреплением здоровья, организацией отдыха и досуга.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</w:t>
      </w:r>
      <w:r w:rsidRPr="00F2369E">
        <w:rPr>
          <w:rFonts w:ascii="Times New Roman" w:hAnsi="Times New Roman"/>
          <w:color w:val="000000"/>
          <w:sz w:val="28"/>
          <w:lang w:val="ru-RU"/>
        </w:rPr>
        <w:t>р древности.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</w:t>
      </w:r>
      <w:r w:rsidRPr="00F2369E">
        <w:rPr>
          <w:rFonts w:ascii="Times New Roman" w:hAnsi="Times New Roman"/>
          <w:color w:val="000000"/>
          <w:sz w:val="28"/>
          <w:lang w:val="ru-RU"/>
        </w:rPr>
        <w:t>следовательности в выполнении.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</w:t>
      </w:r>
      <w:r w:rsidRPr="00F2369E">
        <w:rPr>
          <w:rFonts w:ascii="Times New Roman" w:hAnsi="Times New Roman"/>
          <w:color w:val="000000"/>
          <w:sz w:val="28"/>
          <w:lang w:val="ru-RU"/>
        </w:rPr>
        <w:t>и. Составление комплексов физических упражнений с коррекционной направленностью и правил их самостоятельного проведения.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открытых площадках и в домашних условиях, подготовка мест </w:t>
      </w:r>
      <w:r w:rsidRPr="00F2369E">
        <w:rPr>
          <w:rFonts w:ascii="Times New Roman" w:hAnsi="Times New Roman"/>
          <w:color w:val="000000"/>
          <w:sz w:val="28"/>
          <w:lang w:val="ru-RU"/>
        </w:rPr>
        <w:t>занятий, выбор одежды и обуви, предупреждение травматизма.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</w:t>
      </w: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ование.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</w:t>
      </w:r>
      <w:r w:rsidRPr="00F2369E">
        <w:rPr>
          <w:rFonts w:ascii="Times New Roman" w:hAnsi="Times New Roman"/>
          <w:color w:val="000000"/>
          <w:sz w:val="28"/>
          <w:lang w:val="ru-RU"/>
        </w:rPr>
        <w:t>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</w:t>
      </w:r>
      <w:r w:rsidRPr="00F2369E">
        <w:rPr>
          <w:rFonts w:ascii="Times New Roman" w:hAnsi="Times New Roman"/>
          <w:color w:val="000000"/>
          <w:sz w:val="28"/>
          <w:lang w:val="ru-RU"/>
        </w:rPr>
        <w:t>значение спортивно-оздоровительной деятельности в здоровом образе жизни современного человека.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</w:t>
      </w:r>
      <w:r w:rsidRPr="00F2369E">
        <w:rPr>
          <w:rFonts w:ascii="Times New Roman" w:hAnsi="Times New Roman"/>
          <w:color w:val="000000"/>
          <w:sz w:val="28"/>
          <w:lang w:val="ru-RU"/>
        </w:rPr>
        <w:t>имнастического козла ноги врозь (мальчики), опорные прыжки на гимнастического козла с последующим спрыгиванием (девочки).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чком двумя ногами, передвижение приставным шагом (девочки). Упражнения на гимнастической лестнице: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</w:t>
      </w:r>
      <w:r w:rsidRPr="00F2369E">
        <w:rPr>
          <w:rFonts w:ascii="Times New Roman" w:hAnsi="Times New Roman"/>
          <w:color w:val="000000"/>
          <w:sz w:val="28"/>
          <w:lang w:val="ru-RU"/>
        </w:rPr>
        <w:t>мейке правым и левым боком способом «удерживая за плечи».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</w:t>
      </w:r>
      <w:r w:rsidRPr="00F2369E">
        <w:rPr>
          <w:rFonts w:ascii="Times New Roman" w:hAnsi="Times New Roman"/>
          <w:color w:val="000000"/>
          <w:sz w:val="28"/>
          <w:lang w:val="ru-RU"/>
        </w:rPr>
        <w:t>пособом «согнув ноги», прыжки в высоту с прямого разбега.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ходом</w:t>
      </w:r>
      <w:r w:rsidRPr="00F2369E">
        <w:rPr>
          <w:rFonts w:ascii="Times New Roman" w:hAnsi="Times New Roman"/>
          <w:color w:val="000000"/>
          <w:sz w:val="28"/>
          <w:lang w:val="ru-RU"/>
        </w:rPr>
        <w:t>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Баскетбол. П</w:t>
      </w:r>
      <w:r w:rsidRPr="00F2369E">
        <w:rPr>
          <w:rFonts w:ascii="Times New Roman" w:hAnsi="Times New Roman"/>
          <w:color w:val="000000"/>
          <w:sz w:val="28"/>
          <w:lang w:val="ru-RU"/>
        </w:rPr>
        <w:t>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Волейбол. Прямая нижняя п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насту</w:t>
      </w:r>
      <w:r w:rsidRPr="00F2369E">
        <w:rPr>
          <w:rFonts w:ascii="Times New Roman" w:hAnsi="Times New Roman"/>
          <w:color w:val="000000"/>
          <w:sz w:val="28"/>
          <w:lang w:val="ru-RU"/>
        </w:rPr>
        <w:t>пания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</w:t>
      </w:r>
      <w:r w:rsidRPr="00F2369E">
        <w:rPr>
          <w:rFonts w:ascii="Times New Roman" w:hAnsi="Times New Roman"/>
          <w:color w:val="000000"/>
          <w:sz w:val="28"/>
          <w:lang w:val="ru-RU"/>
        </w:rPr>
        <w:t>ртивных игр.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4F0D99" w:rsidRPr="00F2369E" w:rsidRDefault="004F0D99">
      <w:pPr>
        <w:spacing w:after="0"/>
        <w:ind w:left="120"/>
        <w:rPr>
          <w:lang w:val="ru-RU"/>
        </w:rPr>
      </w:pPr>
    </w:p>
    <w:p w:rsidR="004F0D99" w:rsidRPr="00F2369E" w:rsidRDefault="00F2369E">
      <w:pPr>
        <w:spacing w:after="0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</w:t>
      </w:r>
      <w:r w:rsidRPr="00F2369E">
        <w:rPr>
          <w:rFonts w:ascii="Times New Roman" w:hAnsi="Times New Roman"/>
          <w:color w:val="000000"/>
          <w:sz w:val="28"/>
          <w:lang w:val="ru-RU"/>
        </w:rPr>
        <w:t>проведения первых Олимпийских игр современности, первые олимпийские чемпионы.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кая подготовленность как результат физической подготовки.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ти. Правила техники выполнения тестовых заданий и способы регистрации их результатов.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Правила само</w:t>
      </w:r>
      <w:r w:rsidRPr="00F2369E">
        <w:rPr>
          <w:rFonts w:ascii="Times New Roman" w:hAnsi="Times New Roman"/>
          <w:color w:val="000000"/>
          <w:sz w:val="28"/>
          <w:lang w:val="ru-RU"/>
        </w:rPr>
        <w:t>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, направленных на поддержание оптимальной работоспособности мышц опорно-двигательного аппарата в </w:t>
      </w:r>
      <w:r w:rsidRPr="00F2369E">
        <w:rPr>
          <w:rFonts w:ascii="Times New Roman" w:hAnsi="Times New Roman"/>
          <w:color w:val="000000"/>
          <w:sz w:val="28"/>
          <w:lang w:val="ru-RU"/>
        </w:rPr>
        <w:t>режиме учебной деятельности.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Комбинация из стилиз</w:t>
      </w:r>
      <w:r w:rsidRPr="00F2369E">
        <w:rPr>
          <w:rFonts w:ascii="Times New Roman" w:hAnsi="Times New Roman"/>
          <w:color w:val="000000"/>
          <w:sz w:val="28"/>
          <w:lang w:val="ru-RU"/>
        </w:rPr>
        <w:t>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Опорные прыжки через ги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мнастического козла с разбега способом «согнув ноги» (мальчики) и способом «ноги врозь» (девочки).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</w:t>
      </w:r>
      <w:r w:rsidRPr="00F2369E">
        <w:rPr>
          <w:rFonts w:ascii="Times New Roman" w:hAnsi="Times New Roman"/>
          <w:color w:val="000000"/>
          <w:sz w:val="28"/>
          <w:lang w:val="ru-RU"/>
        </w:rPr>
        <w:t>шагом и лёгким бегом, поворотами с разнообразными движениями рук и ног, удержанием статических поз (девочки).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</w:t>
      </w:r>
      <w:r w:rsidRPr="00F2369E">
        <w:rPr>
          <w:rFonts w:ascii="Times New Roman" w:hAnsi="Times New Roman"/>
          <w:color w:val="000000"/>
          <w:sz w:val="28"/>
          <w:lang w:val="ru-RU"/>
        </w:rPr>
        <w:t>альчики).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ние», ранее разученные прыжковые упражнения в длину и высоту,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</w:t>
      </w:r>
      <w:r w:rsidRPr="00F2369E">
        <w:rPr>
          <w:rFonts w:ascii="Times New Roman" w:hAnsi="Times New Roman"/>
          <w:color w:val="000000"/>
          <w:sz w:val="28"/>
          <w:lang w:val="ru-RU"/>
        </w:rPr>
        <w:t>ортивные игры».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</w:t>
      </w:r>
      <w:r w:rsidRPr="00F2369E">
        <w:rPr>
          <w:rFonts w:ascii="Times New Roman" w:hAnsi="Times New Roman"/>
          <w:color w:val="000000"/>
          <w:sz w:val="28"/>
          <w:lang w:val="ru-RU"/>
        </w:rPr>
        <w:t>ии мяча в разных направлениях и по разной траектории, на передачу и броски мяча в корзину.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игры и игровая деятельность по правилам с использованием разученных технических приёмов.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обатических упражнений, упражнений лёгкой атлетики и зимних видов спорта, технических действий спортивных игр.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и оздоровительных систем физической культуры, национальных видов спорта, культурно-этнических игр.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4F0D99" w:rsidRPr="00F2369E" w:rsidRDefault="004F0D99">
      <w:pPr>
        <w:spacing w:after="0"/>
        <w:ind w:left="120"/>
        <w:rPr>
          <w:lang w:val="ru-RU"/>
        </w:rPr>
      </w:pPr>
    </w:p>
    <w:p w:rsidR="004F0D99" w:rsidRPr="00F2369E" w:rsidRDefault="00F2369E">
      <w:pPr>
        <w:spacing w:after="0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и современного человека.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ление плана учебного занятия по 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</w:t>
      </w:r>
      <w:r w:rsidRPr="00F236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 совершенствование.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режиме учебного дня.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степ-аэробики, включающий упражнения в ходьбе, прыжках, спрыгивании и запрыгивании с поворотами 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разведением рук и ног, выполняемых в среднем и высоком темпе (девочки).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кладине из ранее разученных упражнений в висах, упорах, переворотах (мальчики). Лазанье по канату в два приёма (мальчики).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подъёмы ранее освоенными способами.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</w:t>
      </w:r>
      <w:r w:rsidRPr="00F2369E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4F0D99" w:rsidRPr="00F2369E" w:rsidRDefault="004F0D99">
      <w:pPr>
        <w:spacing w:after="0"/>
        <w:ind w:left="120"/>
        <w:rPr>
          <w:lang w:val="ru-RU"/>
        </w:rPr>
      </w:pPr>
    </w:p>
    <w:p w:rsidR="004F0D99" w:rsidRPr="00F2369E" w:rsidRDefault="00F2369E">
      <w:pPr>
        <w:spacing w:after="0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</w:t>
      </w:r>
      <w:r w:rsidRPr="00F2369E">
        <w:rPr>
          <w:rFonts w:ascii="Times New Roman" w:hAnsi="Times New Roman"/>
          <w:color w:val="000000"/>
          <w:sz w:val="28"/>
          <w:lang w:val="ru-RU"/>
        </w:rPr>
        <w:t>ностей при составлении планов самостоятельных тренировочных занятий.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средствами оздоровительной физической культуры: упражнения мышечной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релаксации и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регулирования вегетативной нервной системы, профилактики общего утомления и остроты зрения.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вающимся числом технических элементов в стойках, упорах, кувырках, прыжках (юноши).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</w:t>
      </w:r>
      <w:r w:rsidRPr="00F2369E">
        <w:rPr>
          <w:rFonts w:ascii="Times New Roman" w:hAnsi="Times New Roman"/>
          <w:color w:val="000000"/>
          <w:sz w:val="28"/>
          <w:lang w:val="ru-RU"/>
        </w:rPr>
        <w:t>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на базе ранее разученных акробатических упражнений и упражнений ритмической гимнастики (девушки).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Передвижение на лыжах одн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овременным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«Спортивные иг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ры».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двумя и одной рукой в прыжке. Игровая деятельность по правилам с использованием ранее разученных технических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приёмов.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Футбол. Удар по мячу с разбега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ая деятельность по правилам классического футбола с использованием ранее разученных технических приёмов (юноши).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ческих действий спортивных игр.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</w:t>
      </w:r>
      <w:r w:rsidRPr="00F2369E">
        <w:rPr>
          <w:rFonts w:ascii="Times New Roman" w:hAnsi="Times New Roman"/>
          <w:color w:val="000000"/>
          <w:sz w:val="28"/>
          <w:lang w:val="ru-RU"/>
        </w:rPr>
        <w:t>урно-этнических игр.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4F0D99" w:rsidRPr="00F2369E" w:rsidRDefault="004F0D99">
      <w:pPr>
        <w:spacing w:after="0"/>
        <w:ind w:left="120"/>
        <w:rPr>
          <w:lang w:val="ru-RU"/>
        </w:rPr>
      </w:pPr>
    </w:p>
    <w:p w:rsidR="004F0D99" w:rsidRPr="00F2369E" w:rsidRDefault="00F2369E">
      <w:pPr>
        <w:spacing w:after="0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культура.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</w:t>
      </w:r>
      <w:r w:rsidRPr="00F2369E">
        <w:rPr>
          <w:rFonts w:ascii="Times New Roman" w:hAnsi="Times New Roman"/>
          <w:color w:val="000000"/>
          <w:sz w:val="28"/>
          <w:lang w:val="ru-RU"/>
        </w:rPr>
        <w:t>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</w:t>
      </w:r>
      <w:r w:rsidRPr="00F2369E">
        <w:rPr>
          <w:rFonts w:ascii="Times New Roman" w:hAnsi="Times New Roman"/>
          <w:color w:val="000000"/>
          <w:sz w:val="28"/>
          <w:lang w:val="ru-RU"/>
        </w:rPr>
        <w:t>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Спортивно-оздоровительная деятельность.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: комп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озиция упражнений с построением пирамид, элементами степ-аэробики, акробатики и ритмической гимнастики (девушки).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ии: попеременный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F2369E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 месте и в движении, удары и блокировка.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</w:t>
      </w:r>
      <w:r w:rsidRPr="00F2369E">
        <w:rPr>
          <w:rFonts w:ascii="Times New Roman" w:hAnsi="Times New Roman"/>
          <w:color w:val="000000"/>
          <w:sz w:val="28"/>
          <w:lang w:val="ru-RU"/>
        </w:rPr>
        <w:t>й, упражнений лёгкой атлетики и зимних видов спорта, технических действий спортивных игр.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</w:t>
      </w:r>
      <w:r w:rsidRPr="00F2369E">
        <w:rPr>
          <w:rFonts w:ascii="Times New Roman" w:hAnsi="Times New Roman"/>
          <w:color w:val="000000"/>
          <w:sz w:val="28"/>
          <w:lang w:val="ru-RU"/>
        </w:rPr>
        <w:t>тем физической культуры, национальных видов спорта, культурно-этнических игр.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Программа вариативного модуля «Базовая физическая подготовка».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</w:t>
      </w:r>
      <w:r w:rsidRPr="00F2369E">
        <w:rPr>
          <w:rFonts w:ascii="Times New Roman" w:hAnsi="Times New Roman"/>
          <w:color w:val="000000"/>
          <w:sz w:val="28"/>
          <w:lang w:val="ru-RU"/>
        </w:rPr>
        <w:t>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</w:t>
      </w:r>
      <w:r w:rsidRPr="00F2369E">
        <w:rPr>
          <w:rFonts w:ascii="Times New Roman" w:hAnsi="Times New Roman"/>
          <w:color w:val="000000"/>
          <w:sz w:val="28"/>
          <w:lang w:val="ru-RU"/>
        </w:rPr>
        <w:t>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какалку,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Бег на месте в максимальном т</w:t>
      </w:r>
      <w:r w:rsidRPr="00F2369E">
        <w:rPr>
          <w:rFonts w:ascii="Times New Roman" w:hAnsi="Times New Roman"/>
          <w:color w:val="000000"/>
          <w:sz w:val="28"/>
          <w:lang w:val="ru-RU"/>
        </w:rPr>
        <w:t>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</w:t>
      </w:r>
      <w:r w:rsidRPr="00F2369E">
        <w:rPr>
          <w:rFonts w:ascii="Times New Roman" w:hAnsi="Times New Roman"/>
          <w:color w:val="000000"/>
          <w:sz w:val="28"/>
          <w:lang w:val="ru-RU"/>
        </w:rPr>
        <w:t>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</w:t>
      </w:r>
      <w:r w:rsidRPr="00F2369E">
        <w:rPr>
          <w:rFonts w:ascii="Times New Roman" w:hAnsi="Times New Roman"/>
          <w:color w:val="000000"/>
          <w:sz w:val="28"/>
          <w:lang w:val="ru-RU"/>
        </w:rPr>
        <w:t>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Равномерный бег и передвижен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Разви</w:t>
      </w:r>
      <w:r w:rsidRPr="00F2369E">
        <w:rPr>
          <w:rFonts w:ascii="Times New Roman" w:hAnsi="Times New Roman"/>
          <w:i/>
          <w:color w:val="000000"/>
          <w:sz w:val="28"/>
          <w:lang w:val="ru-RU"/>
        </w:rPr>
        <w:t>тие гибкости.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гимнас</w:t>
      </w:r>
      <w:r w:rsidRPr="00F2369E">
        <w:rPr>
          <w:rFonts w:ascii="Times New Roman" w:hAnsi="Times New Roman"/>
          <w:color w:val="000000"/>
          <w:sz w:val="28"/>
          <w:lang w:val="ru-RU"/>
        </w:rPr>
        <w:t>тической палки).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</w:t>
      </w:r>
      <w:r w:rsidRPr="00F2369E">
        <w:rPr>
          <w:rFonts w:ascii="Times New Roman" w:hAnsi="Times New Roman"/>
          <w:color w:val="000000"/>
          <w:sz w:val="28"/>
          <w:lang w:val="ru-RU"/>
        </w:rPr>
        <w:t>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</w:t>
      </w:r>
      <w:r w:rsidRPr="00F2369E">
        <w:rPr>
          <w:rFonts w:ascii="Times New Roman" w:hAnsi="Times New Roman"/>
          <w:color w:val="000000"/>
          <w:sz w:val="28"/>
          <w:lang w:val="ru-RU"/>
        </w:rPr>
        <w:t>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, шпагат, скла</w:t>
      </w:r>
      <w:r w:rsidRPr="00F2369E">
        <w:rPr>
          <w:rFonts w:ascii="Times New Roman" w:hAnsi="Times New Roman"/>
          <w:color w:val="000000"/>
          <w:sz w:val="28"/>
          <w:lang w:val="ru-RU"/>
        </w:rPr>
        <w:t>дка, мост).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места и с разбега. Разнообразные прыжки через гимнастическую скакалку на месте и с продвижен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ием. Прыжки на точность отталкивания и приземления.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</w:t>
      </w:r>
      <w:r w:rsidRPr="00F2369E">
        <w:rPr>
          <w:rFonts w:ascii="Times New Roman" w:hAnsi="Times New Roman"/>
          <w:color w:val="000000"/>
          <w:sz w:val="28"/>
          <w:lang w:val="ru-RU"/>
        </w:rPr>
        <w:t>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</w:t>
      </w:r>
      <w:r w:rsidRPr="00F2369E">
        <w:rPr>
          <w:rFonts w:ascii="Times New Roman" w:hAnsi="Times New Roman"/>
          <w:color w:val="000000"/>
          <w:sz w:val="28"/>
          <w:lang w:val="ru-RU"/>
        </w:rPr>
        <w:t>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</w:t>
      </w:r>
      <w:r w:rsidRPr="00F2369E">
        <w:rPr>
          <w:rFonts w:ascii="Times New Roman" w:hAnsi="Times New Roman"/>
          <w:color w:val="000000"/>
          <w:sz w:val="28"/>
          <w:lang w:val="ru-RU"/>
        </w:rPr>
        <w:t>ения равновесия).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ом отдыха (по типу «круговой тренировки»). Комплексы упражнений с отягощением,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анием подвешенных предметов. Прыжки в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отягощением на мышечные группы. Комплексы силовых упражнений по методу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круговой тренировки.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</w:t>
      </w:r>
      <w:r w:rsidRPr="00F2369E">
        <w:rPr>
          <w:rFonts w:ascii="Times New Roman" w:hAnsi="Times New Roman"/>
          <w:color w:val="000000"/>
          <w:sz w:val="28"/>
          <w:lang w:val="ru-RU"/>
        </w:rPr>
        <w:t>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меренной, большой и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F2369E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</w:t>
      </w:r>
      <w:r w:rsidRPr="00F2369E">
        <w:rPr>
          <w:rFonts w:ascii="Times New Roman" w:hAnsi="Times New Roman"/>
          <w:color w:val="000000"/>
          <w:sz w:val="28"/>
          <w:lang w:val="ru-RU"/>
        </w:rPr>
        <w:t>«лесенкой», «ёлочкой». Упражнения в «транспортировке».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</w:t>
      </w:r>
      <w:r w:rsidRPr="00F2369E">
        <w:rPr>
          <w:rFonts w:ascii="Times New Roman" w:hAnsi="Times New Roman"/>
          <w:color w:val="000000"/>
          <w:sz w:val="28"/>
          <w:lang w:val="ru-RU"/>
        </w:rPr>
        <w:t>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</w:t>
      </w:r>
      <w:r w:rsidRPr="00F2369E">
        <w:rPr>
          <w:rFonts w:ascii="Times New Roman" w:hAnsi="Times New Roman"/>
          <w:color w:val="000000"/>
          <w:sz w:val="28"/>
          <w:lang w:val="ru-RU"/>
        </w:rPr>
        <w:t>огоскоков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2) Развитие силовых способностей. Комплексы уп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темпе на месте и с передвижением (с дополнительным отягощением и без него).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ных положений, с различной траекторией полёта одной рукой и обеими руками, стоя, сидя, в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</w:t>
      </w:r>
      <w:r w:rsidRPr="00F2369E">
        <w:rPr>
          <w:rFonts w:ascii="Times New Roman" w:hAnsi="Times New Roman"/>
          <w:color w:val="000000"/>
          <w:sz w:val="28"/>
          <w:lang w:val="ru-RU"/>
        </w:rPr>
        <w:t>ния. Гладкий бег в режиме большой и умеренной интенсивности. Игра в баскетбол с увеличивающимся объёмом времени игры.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</w:t>
      </w:r>
      <w:r w:rsidRPr="00F2369E">
        <w:rPr>
          <w:rFonts w:ascii="Times New Roman" w:hAnsi="Times New Roman"/>
          <w:color w:val="000000"/>
          <w:sz w:val="28"/>
          <w:lang w:val="ru-RU"/>
        </w:rPr>
        <w:t>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</w:t>
      </w:r>
      <w:r w:rsidRPr="00F2369E">
        <w:rPr>
          <w:rFonts w:ascii="Times New Roman" w:hAnsi="Times New Roman"/>
          <w:color w:val="000000"/>
          <w:sz w:val="28"/>
          <w:lang w:val="ru-RU"/>
        </w:rPr>
        <w:t>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силовых способностей. Комплексы упражнений с дополнительным отягощением на основные мышечные группы.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ускорением, прыжком в длину и в высоту. Прыжки на обеих ногах с дополнительным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отягощением (вперёд, назад, в приседе, с продвижением вперёд).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  <w:sectPr w:rsidR="004F0D99" w:rsidRPr="00F2369E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 w:rsidRPr="00F2369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</w:t>
      </w:r>
      <w:r w:rsidRPr="00F2369E">
        <w:rPr>
          <w:rFonts w:ascii="Times New Roman" w:hAnsi="Times New Roman"/>
          <w:color w:val="000000"/>
          <w:sz w:val="28"/>
          <w:lang w:val="ru-RU"/>
        </w:rPr>
        <w:t>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4412863"/>
      <w:bookmarkEnd w:id="10"/>
      <w:bookmarkEnd w:id="11"/>
      <w:r w:rsidRPr="00F23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спорта в Российской Федерации, гордиться победами выдающихся отечественных спортсменов-олимпийцев;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движения;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</w:t>
      </w:r>
      <w:r w:rsidRPr="00F2369E">
        <w:rPr>
          <w:rFonts w:ascii="Times New Roman" w:hAnsi="Times New Roman"/>
          <w:color w:val="000000"/>
          <w:sz w:val="28"/>
          <w:lang w:val="ru-RU"/>
        </w:rPr>
        <w:t>езопасности во время совместных занятий физической культурой и спортом;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тивной необходимости в его укреплении и длительном сохранении посредством занятий физической культурой и спортом;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е и социальное здоровье человека;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восстановлению организма после значительных умственных и физических нагрузо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готовность с</w:t>
      </w:r>
      <w:r w:rsidRPr="00F2369E">
        <w:rPr>
          <w:rFonts w:ascii="Times New Roman" w:hAnsi="Times New Roman"/>
          <w:color w:val="000000"/>
          <w:sz w:val="28"/>
          <w:lang w:val="ru-RU"/>
        </w:rPr>
        <w:t>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 уроках физической культуры, игровой и соревновательной деятельности;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4F0D99" w:rsidRPr="00F2369E" w:rsidRDefault="004F0D99">
      <w:pPr>
        <w:spacing w:after="0" w:line="264" w:lineRule="auto"/>
        <w:ind w:left="120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F2369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учебные действия.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2369E">
        <w:rPr>
          <w:rFonts w:ascii="Times New Roman" w:hAnsi="Times New Roman"/>
          <w:color w:val="000000"/>
          <w:sz w:val="28"/>
          <w:lang w:val="ru-RU"/>
        </w:rPr>
        <w:t>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осмысли</w:t>
      </w:r>
      <w:r w:rsidRPr="00F2369E">
        <w:rPr>
          <w:rFonts w:ascii="Times New Roman" w:hAnsi="Times New Roman"/>
          <w:color w:val="000000"/>
          <w:sz w:val="28"/>
          <w:lang w:val="ru-RU"/>
        </w:rPr>
        <w:t>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вливать возможность профилактики вредных привычек;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ия по маршруту и организации бивуака;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остями основных систем организма;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2369E">
        <w:rPr>
          <w:rFonts w:ascii="Times New Roman" w:hAnsi="Times New Roman"/>
          <w:color w:val="000000"/>
          <w:sz w:val="28"/>
          <w:lang w:val="ru-RU"/>
        </w:rPr>
        <w:t>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</w:t>
      </w:r>
      <w:r w:rsidRPr="00F2369E">
        <w:rPr>
          <w:rFonts w:ascii="Times New Roman" w:hAnsi="Times New Roman"/>
          <w:color w:val="000000"/>
          <w:sz w:val="28"/>
          <w:lang w:val="ru-RU"/>
        </w:rPr>
        <w:t>ажнения, выделять фазы и элементы движений, подбирать подготовительные упражнения;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ивать и моделировать появление ошибок, анализировать возможные причины их появления, выяснять способы их устранения.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2369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F2369E">
        <w:rPr>
          <w:rFonts w:ascii="Times New Roman" w:hAnsi="Times New Roman"/>
          <w:color w:val="000000"/>
          <w:sz w:val="28"/>
          <w:lang w:val="ru-RU"/>
        </w:rPr>
        <w:t>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тические комплексы упражнений, самостоятельно разучивать сложно-координированные упражнения на спортивных снарядах;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онфликтных и нестандартных ситуаций, признавать своё право и право других на ошибку, право на её совместное исправление;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ите и нападении, терпимо относится к ошибкам игроков своей команды и команды соперников;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</w:t>
      </w:r>
      <w:r w:rsidRPr="00F2369E">
        <w:rPr>
          <w:rFonts w:ascii="Times New Roman" w:hAnsi="Times New Roman"/>
          <w:color w:val="000000"/>
          <w:sz w:val="28"/>
          <w:lang w:val="ru-RU"/>
        </w:rPr>
        <w:t>мости от характера и признаков полученной травмы.</w:t>
      </w:r>
    </w:p>
    <w:p w:rsidR="004F0D99" w:rsidRPr="00F2369E" w:rsidRDefault="004F0D99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4F0D99" w:rsidRPr="00F2369E" w:rsidRDefault="004F0D99">
      <w:pPr>
        <w:spacing w:after="0" w:line="264" w:lineRule="auto"/>
        <w:ind w:left="120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0D99" w:rsidRPr="00F2369E" w:rsidRDefault="004F0D99">
      <w:pPr>
        <w:spacing w:after="0" w:line="264" w:lineRule="auto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</w:t>
      </w:r>
      <w:r w:rsidRPr="00F2369E">
        <w:rPr>
          <w:rFonts w:ascii="Times New Roman" w:hAnsi="Times New Roman"/>
          <w:color w:val="000000"/>
          <w:sz w:val="28"/>
          <w:lang w:val="ru-RU"/>
        </w:rPr>
        <w:t>тивного отдыха и досуга;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</w:t>
      </w:r>
      <w:r w:rsidRPr="00F2369E">
        <w:rPr>
          <w:rFonts w:ascii="Times New Roman" w:hAnsi="Times New Roman"/>
          <w:color w:val="000000"/>
          <w:sz w:val="28"/>
          <w:lang w:val="ru-RU"/>
        </w:rPr>
        <w:t>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лексы упражнений физкультминуток, дыхательной и зрительной гимнастики;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ревну ходьбой и приставным шагом с поворотами, подпрыгиванием на двух ногах на месте и с продвижением (девочки);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бег с равномерной скоро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стью с высокого старта по учебной дистанции;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</w:t>
      </w:r>
      <w:r w:rsidRPr="00F2369E">
        <w:rPr>
          <w:rFonts w:ascii="Times New Roman" w:hAnsi="Times New Roman"/>
          <w:color w:val="000000"/>
          <w:sz w:val="28"/>
          <w:lang w:val="ru-RU"/>
        </w:rPr>
        <w:t>изической и специальной физической подготовки с учётом индивидуальных и возрастно-половых особенностей;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мяча д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вумя руками от груди с места и в движении);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</w:t>
      </w:r>
      <w:r w:rsidRPr="00F2369E">
        <w:rPr>
          <w:rFonts w:ascii="Times New Roman" w:hAnsi="Times New Roman"/>
          <w:color w:val="000000"/>
          <w:sz w:val="28"/>
          <w:lang w:val="ru-RU"/>
        </w:rPr>
        <w:t>ижному мячу с небольшого разбега).</w:t>
      </w:r>
    </w:p>
    <w:p w:rsidR="004F0D99" w:rsidRPr="00F2369E" w:rsidRDefault="004F0D99">
      <w:pPr>
        <w:spacing w:after="0" w:line="264" w:lineRule="auto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я девиза, символики и ритуалов Олимпийских игр;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пульса и степени утомления организма по внешним признакам во время самостоятельных занятий физической подготовкой;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требованиями;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и выполнять акроба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не из стилизованных общеразвивающих и сложно-координированных упражнений (девочки);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вать его выполнение другими обучающимися, сравнивая с заданным образцом, выявлять ошибки и предлагать способы устранения;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</w:t>
      </w:r>
      <w:r w:rsidRPr="00F2369E">
        <w:rPr>
          <w:rFonts w:ascii="Times New Roman" w:hAnsi="Times New Roman"/>
          <w:color w:val="000000"/>
          <w:sz w:val="28"/>
          <w:lang w:val="ru-RU"/>
        </w:rPr>
        <w:t>вая с заданным образцом, выявлять ошибки и предлагать способы устранения (для бесснежных районов – имитация передвижения);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</w:t>
      </w:r>
      <w:r w:rsidRPr="00F2369E">
        <w:rPr>
          <w:rFonts w:ascii="Times New Roman" w:hAnsi="Times New Roman"/>
          <w:color w:val="000000"/>
          <w:sz w:val="28"/>
          <w:lang w:val="ru-RU"/>
        </w:rPr>
        <w:t>ей;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</w:t>
      </w:r>
      <w:r w:rsidRPr="00F2369E">
        <w:rPr>
          <w:rFonts w:ascii="Times New Roman" w:hAnsi="Times New Roman"/>
          <w:color w:val="000000"/>
          <w:sz w:val="28"/>
          <w:lang w:val="ru-RU"/>
        </w:rPr>
        <w:t>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F0D99" w:rsidRPr="00F2369E" w:rsidRDefault="004F0D99">
      <w:pPr>
        <w:spacing w:after="0" w:line="264" w:lineRule="auto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современного олимпийского движения, давать хар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актеристику основным этапам его развития в СССР и современной России;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объяснять понят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простейшие акроба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тические пирамиды в парах и тройках (девушки);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стойку на голове с 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порой на руки и включать её в акробатическую комбинацию из ранее освоенных упражнений (юноши);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мета</w:t>
      </w:r>
      <w:r w:rsidRPr="00F2369E">
        <w:rPr>
          <w:rFonts w:ascii="Times New Roman" w:hAnsi="Times New Roman"/>
          <w:color w:val="000000"/>
          <w:sz w:val="28"/>
          <w:lang w:val="ru-RU"/>
        </w:rPr>
        <w:t>ние малого мяча на точность в неподвижную, качающуюся и катящуюся с разной скоростью мишень;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F2369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</w:t>
      </w:r>
      <w:r w:rsidRPr="00F2369E">
        <w:rPr>
          <w:rFonts w:ascii="Times New Roman" w:hAnsi="Times New Roman"/>
          <w:color w:val="000000"/>
          <w:sz w:val="28"/>
          <w:lang w:val="ru-RU"/>
        </w:rPr>
        <w:t>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</w:t>
      </w:r>
      <w:r w:rsidRPr="00F2369E">
        <w:rPr>
          <w:rFonts w:ascii="Times New Roman" w:hAnsi="Times New Roman"/>
          <w:color w:val="000000"/>
          <w:sz w:val="28"/>
          <w:lang w:val="ru-RU"/>
        </w:rPr>
        <w:t>готовки с учётом индивидуальных и возрастно-половых особенностей;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ие разученных технических действий в условиях игровой деятельности);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</w:t>
      </w:r>
      <w:r w:rsidRPr="00F2369E">
        <w:rPr>
          <w:rFonts w:ascii="Times New Roman" w:hAnsi="Times New Roman"/>
          <w:color w:val="000000"/>
          <w:sz w:val="28"/>
          <w:lang w:val="ru-RU"/>
        </w:rPr>
        <w:t>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F0D99" w:rsidRPr="00F2369E" w:rsidRDefault="004F0D99">
      <w:pPr>
        <w:spacing w:after="0" w:line="264" w:lineRule="auto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проводить анализ ос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связь с наследственными факторами и занятиями физической культурой и спортом;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целевое содержание в соответствии с индивидуальными показателями развития основных физических качеств;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девушки);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транения (юноши);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беговых и технических легкоатлетических дисциплинах в соответствии с установленными требованиями к их технике;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</w:t>
      </w:r>
      <w:r w:rsidRPr="00F2369E">
        <w:rPr>
          <w:rFonts w:ascii="Times New Roman" w:hAnsi="Times New Roman"/>
          <w:color w:val="000000"/>
          <w:sz w:val="28"/>
          <w:lang w:val="ru-RU"/>
        </w:rPr>
        <w:t>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</w:t>
      </w:r>
      <w:r w:rsidRPr="00F2369E">
        <w:rPr>
          <w:rFonts w:ascii="Times New Roman" w:hAnsi="Times New Roman"/>
          <w:color w:val="000000"/>
          <w:sz w:val="28"/>
          <w:lang w:val="ru-RU"/>
        </w:rPr>
        <w:t>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демонстрировать и использовать тех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нические действия спортивных игр: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ой деятельности);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футбол (удары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4F0D99" w:rsidRPr="00F2369E" w:rsidRDefault="004F0D99">
      <w:pPr>
        <w:spacing w:after="0" w:line="264" w:lineRule="auto"/>
        <w:ind w:left="120"/>
        <w:jc w:val="both"/>
        <w:rPr>
          <w:lang w:val="ru-RU"/>
        </w:rPr>
      </w:pPr>
    </w:p>
    <w:p w:rsidR="004F0D99" w:rsidRPr="00F2369E" w:rsidRDefault="00F2369E">
      <w:pPr>
        <w:spacing w:after="0" w:line="264" w:lineRule="auto"/>
        <w:ind w:left="12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69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</w:t>
      </w:r>
      <w:r w:rsidRPr="00F2369E">
        <w:rPr>
          <w:rFonts w:ascii="Times New Roman" w:hAnsi="Times New Roman"/>
          <w:color w:val="000000"/>
          <w:sz w:val="28"/>
          <w:lang w:val="ru-RU"/>
        </w:rPr>
        <w:t>твенную деятельность;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</w:t>
      </w:r>
      <w:r w:rsidRPr="00F2369E">
        <w:rPr>
          <w:rFonts w:ascii="Times New Roman" w:hAnsi="Times New Roman"/>
          <w:color w:val="000000"/>
          <w:sz w:val="28"/>
          <w:lang w:val="ru-RU"/>
        </w:rPr>
        <w:t>дная физическая культура»;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тдыха, применять способы оказания первой помощи;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рекладине из разученных упражнений, с включением элементов размахиванияи соскока вперёд способом «прогнувшись» (юноши);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состав</w:t>
      </w:r>
      <w:r w:rsidRPr="00F2369E">
        <w:rPr>
          <w:rFonts w:ascii="Times New Roman" w:hAnsi="Times New Roman"/>
          <w:color w:val="000000"/>
          <w:sz w:val="28"/>
          <w:lang w:val="ru-RU"/>
        </w:rPr>
        <w:t>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вкой к выполнению нормативных требований комплекса ГТО;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F2369E">
        <w:rPr>
          <w:rFonts w:ascii="Times New Roman" w:hAnsi="Times New Roman"/>
          <w:color w:val="000000"/>
          <w:sz w:val="28"/>
          <w:lang w:val="ru-RU"/>
        </w:rPr>
        <w:t>повороты кувырком, маятником;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, при организации тактических действий в нападении и защите; </w:t>
      </w:r>
    </w:p>
    <w:p w:rsidR="004F0D99" w:rsidRPr="00F2369E" w:rsidRDefault="00F2369E">
      <w:pPr>
        <w:spacing w:after="0" w:line="264" w:lineRule="auto"/>
        <w:ind w:firstLine="600"/>
        <w:jc w:val="both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4F0D99" w:rsidRPr="00F2369E" w:rsidRDefault="004F0D99">
      <w:pPr>
        <w:spacing w:after="0"/>
        <w:ind w:left="120"/>
        <w:rPr>
          <w:lang w:val="ru-RU"/>
        </w:rPr>
        <w:sectPr w:rsidR="004F0D99" w:rsidRPr="00F2369E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16" w:name="block-14412865"/>
      <w:bookmarkEnd w:id="16"/>
    </w:p>
    <w:p w:rsidR="004F0D99" w:rsidRDefault="00F2369E">
      <w:pPr>
        <w:spacing w:after="0"/>
        <w:ind w:left="120"/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1"/>
        <w:gridCol w:w="3485"/>
        <w:gridCol w:w="1007"/>
        <w:gridCol w:w="1843"/>
        <w:gridCol w:w="1912"/>
        <w:gridCol w:w="2223"/>
        <w:gridCol w:w="2431"/>
      </w:tblGrid>
      <w:tr w:rsidR="004F0D99">
        <w:trPr>
          <w:trHeight w:val="144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3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 w:rsidRPr="00F2369E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воспитании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накопления и систематизации фактов, осмысления опыта в естественнонаучной и гуманитарной областях познания, иссл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едовательской деятельности.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восстановления природы, окружающей среды;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естественнонаучной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гуманитарной областях знания.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виды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формирующие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навыки наблюдений, систематизации и осмысления опыта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естественнонаучной и гуманитарной областях знания. 1.Диалог, направленный на формирование российской гражданской идентичности, принадлежности к общности граждан Российской Федерации, к народу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как источнику власти в Российском государстве.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1"/>
        <w:gridCol w:w="3485"/>
        <w:gridCol w:w="1007"/>
        <w:gridCol w:w="1843"/>
        <w:gridCol w:w="1912"/>
        <w:gridCol w:w="2223"/>
        <w:gridCol w:w="2431"/>
      </w:tblGrid>
      <w:tr w:rsidR="004F0D99">
        <w:trPr>
          <w:trHeight w:val="144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3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 w:rsidRPr="00F2369E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воспитании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развитие физических способностей с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навыки наблюдений,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формирование российской гражданской идентичности, принадлежности к общности граждан Ро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ссийской Федерации, к народу России как источнику власти в Российском государстве.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1"/>
        <w:gridCol w:w="3485"/>
        <w:gridCol w:w="1007"/>
        <w:gridCol w:w="1843"/>
        <w:gridCol w:w="1912"/>
        <w:gridCol w:w="2223"/>
        <w:gridCol w:w="2431"/>
      </w:tblGrid>
      <w:tr w:rsidR="004F0D99">
        <w:trPr>
          <w:trHeight w:val="144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3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 w:rsidRPr="00F2369E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воспитании стремления к познанию себя и других людей, природы и общества, к получению знаний,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качественного образования с учётом личностных интересов и общественных потребностей.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развитие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физических способностей с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едовательской деятельности.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стве.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1"/>
        <w:gridCol w:w="3485"/>
        <w:gridCol w:w="1007"/>
        <w:gridCol w:w="1843"/>
        <w:gridCol w:w="1912"/>
        <w:gridCol w:w="2223"/>
        <w:gridCol w:w="2431"/>
      </w:tblGrid>
      <w:tr w:rsidR="004F0D99">
        <w:trPr>
          <w:trHeight w:val="144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3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 w:rsidRPr="00F2369E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воспитании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развитие физических способностей с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возможностей и состояния здоровья, навыков безопасного поведения в природной и социально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й среде, чрезвычайных ситуациях;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формирующие первоначальные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формирование российской гражданской идентичности, принадлежности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общности граждан Российской Федерации, к народу России как источнику власти в Российском государстве.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1"/>
        <w:gridCol w:w="3485"/>
        <w:gridCol w:w="1007"/>
        <w:gridCol w:w="1843"/>
        <w:gridCol w:w="1912"/>
        <w:gridCol w:w="2223"/>
        <w:gridCol w:w="2431"/>
      </w:tblGrid>
      <w:tr w:rsidR="004F0D99">
        <w:trPr>
          <w:trHeight w:val="144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3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 w:rsidRPr="00F2369E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воспитании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развитие физических способностей с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навыки наблюдений,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и осмысления опыта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ыта в 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знания</w:t>
            </w:r>
          </w:p>
        </w:tc>
      </w:tr>
      <w:tr w:rsidR="004F0D99" w:rsidRPr="00F2369E">
        <w:trPr>
          <w:trHeight w:val="14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формирование российской гражданской идентичности, принадлежности к общности граждан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Федерации, к народу России как источнику власти в Российском государстве.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  <w:tr w:rsidR="004F0D99">
        <w:trPr>
          <w:trHeight w:val="144"/>
        </w:trPr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17" w:name="block-14412864"/>
      <w:bookmarkEnd w:id="17"/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6"/>
        <w:gridCol w:w="4166"/>
        <w:gridCol w:w="1294"/>
        <w:gridCol w:w="1842"/>
        <w:gridCol w:w="1913"/>
        <w:gridCol w:w="1349"/>
        <w:gridCol w:w="2222"/>
      </w:tblGrid>
      <w:tr w:rsidR="004F0D99">
        <w:trPr>
          <w:trHeight w:val="144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4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по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«согнув ноги»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попеременным двухшажным ходом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 при спуске с пологого склона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от груди с места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внутренней стороной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стопы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5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9"/>
        <w:gridCol w:w="4164"/>
        <w:gridCol w:w="1293"/>
        <w:gridCol w:w="1843"/>
        <w:gridCol w:w="1913"/>
        <w:gridCol w:w="1349"/>
        <w:gridCol w:w="2222"/>
      </w:tblGrid>
      <w:tr w:rsidR="004F0D99">
        <w:trPr>
          <w:trHeight w:val="144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4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Символика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Олимпийских игр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нарушений осанки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«перешагивание»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толчком одной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ногой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разные зоны площадки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обводки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Эстафеты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6"/>
        <w:gridCol w:w="4230"/>
        <w:gridCol w:w="1270"/>
        <w:gridCol w:w="1842"/>
        <w:gridCol w:w="1913"/>
        <w:gridCol w:w="1349"/>
        <w:gridCol w:w="2222"/>
      </w:tblGrid>
      <w:tr w:rsidR="004F0D99">
        <w:trPr>
          <w:trHeight w:val="144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4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на занятиях физической культурой и спортом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двигательных действий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низкой гимнастической перекладине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«упор»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другой во время прохождения учебной дистанции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после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разученных технических приёмов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двумя руками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длинные передачи мяча по прямой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разученных технических приёмов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30м и 60м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лыжах 2 км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Челночный бег 3*10м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5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9"/>
        <w:gridCol w:w="4163"/>
        <w:gridCol w:w="1294"/>
        <w:gridCol w:w="1842"/>
        <w:gridCol w:w="1913"/>
        <w:gridCol w:w="1349"/>
        <w:gridCol w:w="2222"/>
      </w:tblGrid>
      <w:tr w:rsidR="004F0D99">
        <w:trPr>
          <w:trHeight w:val="144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4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«прогнувшись»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передвижениях на лыжах, при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спусках, подъёмах, торможении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в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с разбега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частью подъёма стопы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правилам классического футбола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лыжах 2 км или 3 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вперед из положения стоя на гимнастической скамье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5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3"/>
        <w:gridCol w:w="4299"/>
        <w:gridCol w:w="1244"/>
        <w:gridCol w:w="1842"/>
        <w:gridCol w:w="1913"/>
        <w:gridCol w:w="1349"/>
        <w:gridCol w:w="2222"/>
      </w:tblGrid>
      <w:tr w:rsidR="004F0D99">
        <w:trPr>
          <w:trHeight w:val="144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4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4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D99" w:rsidRDefault="004F0D99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99" w:rsidRDefault="004F0D99"/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Туристские походы как форма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активного отдыха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помощи во время самостоятельных занятий физическими упражнениями и активного отдыха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двигательной активности обучающихся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высокой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после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ведения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в движении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2000м или 3000м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16кг.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Сгибание и разгибание рук в упоре лежа на полу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Прыжок в длину с места толчком двумя ногами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весом 150г, 500г(д), 700г(ю)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</w:t>
            </w: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5-6 ступени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>
            <w:pPr>
              <w:spacing w:after="0"/>
              <w:ind w:left="135"/>
            </w:pPr>
          </w:p>
        </w:tc>
      </w:tr>
      <w:tr w:rsidR="004F0D99">
        <w:trPr>
          <w:trHeight w:val="144"/>
        </w:trPr>
        <w:tc>
          <w:tcPr>
            <w:tcW w:w="5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Pr="00F2369E" w:rsidRDefault="00F2369E">
            <w:pPr>
              <w:spacing w:after="0"/>
              <w:ind w:left="135"/>
              <w:rPr>
                <w:lang w:val="ru-RU"/>
              </w:rPr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 w:rsidRPr="00F2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F2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D99" w:rsidRDefault="004F0D99"/>
        </w:tc>
      </w:tr>
    </w:tbl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4F0D99" w:rsidRDefault="004F0D99">
      <w:pPr>
        <w:sectPr w:rsidR="004F0D9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18" w:name="block-14412866"/>
      <w:bookmarkEnd w:id="18"/>
    </w:p>
    <w:p w:rsidR="004F0D99" w:rsidRDefault="00F2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D99" w:rsidRDefault="00F236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D99" w:rsidRPr="00F2369E" w:rsidRDefault="00F2369E">
      <w:pPr>
        <w:spacing w:after="0" w:line="480" w:lineRule="auto"/>
        <w:ind w:left="120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​‌•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культура: 8-9-е классы: учебник, 8-9 классы/ Матвеев А.П., Акционерное общество «Издательство «Просвещение»</w:t>
      </w:r>
      <w:r w:rsidRPr="00F2369E">
        <w:rPr>
          <w:sz w:val="28"/>
          <w:lang w:val="ru-RU"/>
        </w:rPr>
        <w:br/>
      </w:r>
      <w:bookmarkStart w:id="19" w:name="f056fd23-2f41-4129-8da1-d467aa21439d"/>
      <w:r w:rsidRPr="00F2369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</w:t>
      </w:r>
      <w:r w:rsidRPr="00F2369E">
        <w:rPr>
          <w:rFonts w:ascii="Times New Roman" w:hAnsi="Times New Roman"/>
          <w:color w:val="000000"/>
          <w:sz w:val="28"/>
          <w:lang w:val="ru-RU"/>
        </w:rPr>
        <w:t>ассы: учебник, 6-7 классы/ Матвеев А.П., Акционерное общество «Издательство «Просвещение»</w:t>
      </w:r>
      <w:bookmarkEnd w:id="19"/>
      <w:r w:rsidRPr="00F236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0D99" w:rsidRPr="00F2369E" w:rsidRDefault="00F2369E">
      <w:pPr>
        <w:spacing w:after="0" w:line="480" w:lineRule="auto"/>
        <w:ind w:left="120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0D99" w:rsidRPr="00F2369E" w:rsidRDefault="00F2369E">
      <w:pPr>
        <w:spacing w:after="0"/>
        <w:ind w:left="120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4F0D99" w:rsidRPr="00F2369E" w:rsidRDefault="00F2369E">
      <w:pPr>
        <w:spacing w:after="0" w:line="480" w:lineRule="auto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0D99" w:rsidRPr="00F2369E" w:rsidRDefault="00F2369E">
      <w:pPr>
        <w:spacing w:after="0" w:line="480" w:lineRule="auto"/>
        <w:ind w:left="120"/>
        <w:rPr>
          <w:lang w:val="ru-RU"/>
        </w:rPr>
      </w:pPr>
      <w:r w:rsidRPr="00F2369E">
        <w:rPr>
          <w:rFonts w:ascii="Times New Roman" w:hAnsi="Times New Roman"/>
          <w:color w:val="000000"/>
          <w:sz w:val="28"/>
          <w:lang w:val="ru-RU"/>
        </w:rPr>
        <w:t>​‌</w:t>
      </w:r>
      <w:r w:rsidRPr="00F2369E">
        <w:rPr>
          <w:rFonts w:ascii="Times New Roman" w:hAnsi="Times New Roman"/>
          <w:color w:val="000000"/>
          <w:sz w:val="28"/>
          <w:lang w:val="ru-RU"/>
        </w:rPr>
        <w:t>Стандарт по физической культуре, примерные программы, авторские рабочие программы входят в состав обязательного программн</w:t>
      </w:r>
      <w:r w:rsidRPr="00F2369E">
        <w:rPr>
          <w:rFonts w:ascii="Times New Roman" w:hAnsi="Times New Roman"/>
          <w:color w:val="000000"/>
          <w:sz w:val="28"/>
          <w:lang w:val="ru-RU"/>
        </w:rPr>
        <w:t>о-метадического обеспечения кабинета по физической культуре (спортивный зал)</w:t>
      </w:r>
      <w:r w:rsidRPr="00F2369E">
        <w:rPr>
          <w:sz w:val="28"/>
          <w:lang w:val="ru-RU"/>
        </w:rPr>
        <w:br/>
      </w:r>
      <w:bookmarkStart w:id="20" w:name="ce666534-2f9f-48e1-9f7c-2e635e3b9ede"/>
      <w:r w:rsidRPr="00F2369E">
        <w:rPr>
          <w:rFonts w:ascii="Times New Roman" w:hAnsi="Times New Roman"/>
          <w:color w:val="000000"/>
          <w:sz w:val="28"/>
          <w:lang w:val="ru-RU"/>
        </w:rPr>
        <w:t xml:space="preserve"> Учебник, рекомендованный Министерством образования и науки Российской Федерации, и пособия входят в библиотечный фонд</w:t>
      </w:r>
      <w:bookmarkEnd w:id="20"/>
      <w:r w:rsidRPr="00F236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0D99" w:rsidRPr="00F2369E" w:rsidRDefault="004F0D99">
      <w:pPr>
        <w:spacing w:after="0"/>
        <w:ind w:left="120"/>
        <w:rPr>
          <w:lang w:val="ru-RU"/>
        </w:rPr>
      </w:pPr>
    </w:p>
    <w:p w:rsidR="004F0D99" w:rsidRPr="00F2369E" w:rsidRDefault="00F2369E">
      <w:pPr>
        <w:spacing w:after="0" w:line="480" w:lineRule="auto"/>
        <w:ind w:left="120"/>
        <w:rPr>
          <w:lang w:val="ru-RU"/>
        </w:rPr>
      </w:pPr>
      <w:r w:rsidRPr="00F236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D99" w:rsidRPr="00F2369E" w:rsidRDefault="00F2369E">
      <w:pPr>
        <w:spacing w:after="0" w:line="480" w:lineRule="auto"/>
        <w:ind w:left="120"/>
        <w:rPr>
          <w:lang w:val="ru-RU"/>
        </w:rPr>
        <w:sectPr w:rsidR="004F0D99" w:rsidRPr="00F2369E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  <w:r w:rsidRPr="00F2369E">
        <w:rPr>
          <w:rFonts w:ascii="Times New Roman" w:hAnsi="Times New Roman"/>
          <w:color w:val="333333"/>
          <w:sz w:val="28"/>
          <w:lang w:val="ru-RU"/>
        </w:rPr>
        <w:t>​‌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для учреждений общего и начального профессионального образования.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3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/? </w:t>
      </w:r>
      <w:proofErr w:type="gramStart"/>
      <w:r>
        <w:rPr>
          <w:rFonts w:ascii="Times New Roman" w:hAnsi="Times New Roman"/>
          <w:color w:val="000000"/>
          <w:sz w:val="28"/>
        </w:rPr>
        <w:t>subject</w:t>
      </w:r>
      <w:proofErr w:type="gram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[]=38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Сетевые образовательные сообщества «Открытый класс». Предмет </w:t>
      </w:r>
      <w:r w:rsidRPr="00F2369E">
        <w:rPr>
          <w:rFonts w:ascii="Times New Roman" w:hAnsi="Times New Roman"/>
          <w:color w:val="000000"/>
          <w:sz w:val="28"/>
          <w:lang w:val="ru-RU"/>
        </w:rPr>
        <w:lastRenderedPageBreak/>
        <w:t>«Физическая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культура».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F2369E">
        <w:rPr>
          <w:rFonts w:ascii="Times New Roman" w:hAnsi="Times New Roman"/>
          <w:color w:val="000000"/>
          <w:sz w:val="28"/>
          <w:lang w:val="ru-RU"/>
        </w:rPr>
        <w:t>/%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F2369E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2369E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2369E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2369E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2369E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2369E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F</w:t>
      </w:r>
      <w:r w:rsidRPr="00F2369E">
        <w:rPr>
          <w:rFonts w:ascii="Times New Roman" w:hAnsi="Times New Roman"/>
          <w:color w:val="000000"/>
          <w:sz w:val="28"/>
          <w:lang w:val="ru-RU"/>
        </w:rPr>
        <w:t>%20%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% 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F2369E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C</w:t>
      </w:r>
      <w:r w:rsidRPr="00F2369E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2369E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0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Сообщество учителей физической культуры на портале «Сеть творческих учителей»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itn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</w:t>
      </w:r>
      <w:r>
        <w:rPr>
          <w:rFonts w:ascii="Times New Roman" w:hAnsi="Times New Roman"/>
          <w:color w:val="000000"/>
          <w:sz w:val="28"/>
        </w:rPr>
        <w:t>unities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2369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=22924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Образовательные сайты для учителей физической культуры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metodsovet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dir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fiz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kultura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/9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Сайт "Я иду на урок физкультуры"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Сайт «ФизкультУра»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fizkult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ura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t</w:t>
      </w:r>
      <w:r w:rsidRPr="00F236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2369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=22924 </w:t>
      </w:r>
      <w:r>
        <w:rPr>
          <w:rFonts w:ascii="Times New Roman" w:hAnsi="Times New Roman"/>
          <w:color w:val="000000"/>
          <w:sz w:val="28"/>
        </w:rPr>
        <w:t>lib</w:t>
      </w:r>
      <w:r w:rsidRPr="00F2369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=32922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lib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учителей/сообщество учителей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физ.культуры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trainer</w:t>
      </w:r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2369E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/ - сайт учителя физ.культуры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zdd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 xml:space="preserve">/ - газета "Здоровье детей" </w:t>
      </w:r>
      <w:r w:rsidRPr="00F2369E">
        <w:rPr>
          <w:sz w:val="28"/>
          <w:lang w:val="ru-RU"/>
        </w:rPr>
        <w:br/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6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69E">
        <w:rPr>
          <w:rFonts w:ascii="Times New Roman" w:hAnsi="Times New Roman"/>
          <w:color w:val="000000"/>
          <w:sz w:val="28"/>
          <w:lang w:val="ru-RU"/>
        </w:rPr>
        <w:t>/</w:t>
      </w:r>
      <w:r w:rsidRPr="00F2369E">
        <w:rPr>
          <w:rFonts w:ascii="Times New Roman" w:hAnsi="Times New Roman"/>
          <w:color w:val="000000"/>
          <w:sz w:val="28"/>
          <w:lang w:val="ru-RU"/>
        </w:rPr>
        <w:t xml:space="preserve"> - газета "Спорт</w:t>
      </w:r>
      <w:r w:rsidRPr="00F2369E">
        <w:rPr>
          <w:sz w:val="28"/>
          <w:lang w:val="ru-RU"/>
        </w:rPr>
        <w:br/>
      </w:r>
      <w:bookmarkStart w:id="21" w:name="9a54c4b8-b2ef-4fc1-87b1-da44b5d58279"/>
      <w:bookmarkEnd w:id="21"/>
      <w:r w:rsidRPr="00F2369E">
        <w:rPr>
          <w:rFonts w:ascii="Times New Roman" w:hAnsi="Times New Roman"/>
          <w:color w:val="333333"/>
          <w:sz w:val="28"/>
          <w:lang w:val="ru-RU"/>
        </w:rPr>
        <w:t>‌</w:t>
      </w:r>
      <w:r w:rsidRPr="00F2369E">
        <w:rPr>
          <w:rFonts w:ascii="Times New Roman" w:hAnsi="Times New Roman"/>
          <w:color w:val="000000"/>
          <w:sz w:val="28"/>
          <w:lang w:val="ru-RU"/>
        </w:rPr>
        <w:t>​</w:t>
      </w:r>
      <w:bookmarkStart w:id="22" w:name="block-14412869"/>
      <w:bookmarkEnd w:id="22"/>
    </w:p>
    <w:p w:rsidR="004F0D99" w:rsidRPr="00F2369E" w:rsidRDefault="004F0D99">
      <w:pPr>
        <w:rPr>
          <w:lang w:val="ru-RU"/>
        </w:rPr>
      </w:pPr>
    </w:p>
    <w:sectPr w:rsidR="004F0D99" w:rsidRPr="00F2369E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99"/>
    <w:rsid w:val="004F0D99"/>
    <w:rsid w:val="00F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26A4"/>
  <w15:docId w15:val="{2A53E440-F4DD-4946-8F3C-9D5DEE3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Заголовок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7">
    <w:name w:val="Title"/>
    <w:basedOn w:val="a"/>
    <w:next w:val="a8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Indent"/>
    <w:basedOn w:val="a"/>
    <w:uiPriority w:val="99"/>
    <w:unhideWhenUsed/>
    <w:qFormat/>
    <w:pPr>
      <w:ind w:left="720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qFormat/>
    <w:pPr>
      <w:tabs>
        <w:tab w:val="center" w:pos="4680"/>
        <w:tab w:val="right" w:pos="9360"/>
      </w:tabs>
    </w:pPr>
  </w:style>
  <w:style w:type="paragraph" w:styleId="af">
    <w:name w:val="Subtitle"/>
    <w:basedOn w:val="a"/>
    <w:next w:val="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15114</Words>
  <Characters>86156</Characters>
  <Application>Microsoft Office Word</Application>
  <DocSecurity>0</DocSecurity>
  <Lines>717</Lines>
  <Paragraphs>202</Paragraphs>
  <ScaleCrop>false</ScaleCrop>
  <Company/>
  <LinksUpToDate>false</LinksUpToDate>
  <CharactersWithSpaces>101068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4</cp:revision>
  <dcterms:created xsi:type="dcterms:W3CDTF">2023-09-11T08:33:00Z</dcterms:created>
  <dcterms:modified xsi:type="dcterms:W3CDTF">2023-09-14T17:30:00Z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72C5E2A2D02946AEBC997058D804B562_13</vt:lpwstr>
  </property>
  <property fmtid="{D5CDD505-2E9C-101B-9397-08002B2CF9AE}" pid="6" name="KSOProductBuildVer">
    <vt:lpwstr>1049-12.2.0.13201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