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B6A" w:rsidRDefault="009E676D">
      <w:pPr>
        <w:spacing w:after="0" w:line="408" w:lineRule="auto"/>
        <w:jc w:val="center"/>
        <w:sectPr w:rsidR="00686B6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noProof/>
          <w:lang w:val="ru-RU"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40168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6B6A" w:rsidRDefault="009E676D">
      <w:pPr>
        <w:spacing w:after="0" w:line="264" w:lineRule="auto"/>
        <w:jc w:val="both"/>
        <w:rPr>
          <w:lang w:val="ru-RU"/>
        </w:rPr>
      </w:pPr>
      <w:bookmarkStart w:id="0" w:name="block-307257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6B6A" w:rsidRDefault="00686B6A">
      <w:pPr>
        <w:spacing w:after="0" w:line="264" w:lineRule="auto"/>
        <w:ind w:left="120"/>
        <w:jc w:val="both"/>
        <w:rPr>
          <w:lang w:val="ru-RU"/>
        </w:rPr>
      </w:pP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</w:t>
      </w:r>
      <w:r>
        <w:rPr>
          <w:rFonts w:ascii="Times New Roman" w:hAnsi="Times New Roman"/>
          <w:color w:val="000000"/>
          <w:sz w:val="28"/>
          <w:lang w:val="ru-RU"/>
        </w:rPr>
        <w:t>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</w:t>
      </w:r>
      <w:r>
        <w:rPr>
          <w:rFonts w:ascii="Times New Roman" w:hAnsi="Times New Roman"/>
          <w:color w:val="000000"/>
          <w:sz w:val="28"/>
          <w:lang w:val="ru-RU"/>
        </w:rPr>
        <w:t>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</w:t>
      </w:r>
      <w:r>
        <w:rPr>
          <w:rFonts w:ascii="Times New Roman" w:hAnsi="Times New Roman"/>
          <w:color w:val="000000"/>
          <w:sz w:val="28"/>
          <w:lang w:val="ru-RU"/>
        </w:rPr>
        <w:t>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</w:t>
      </w:r>
      <w:r>
        <w:rPr>
          <w:rFonts w:ascii="Times New Roman" w:hAnsi="Times New Roman"/>
          <w:color w:val="000000"/>
          <w:sz w:val="28"/>
          <w:lang w:val="ru-RU"/>
        </w:rPr>
        <w:t xml:space="preserve">изводить простейшие вероятностные расчёты. 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</w:t>
      </w:r>
      <w:r>
        <w:rPr>
          <w:rFonts w:ascii="Times New Roman" w:hAnsi="Times New Roman"/>
          <w:color w:val="000000"/>
          <w:sz w:val="28"/>
          <w:lang w:val="ru-RU"/>
        </w:rPr>
        <w:t xml:space="preserve">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</w:t>
      </w:r>
      <w:r>
        <w:rPr>
          <w:rFonts w:ascii="Times New Roman" w:hAnsi="Times New Roman"/>
          <w:color w:val="000000"/>
          <w:sz w:val="28"/>
          <w:lang w:val="ru-RU"/>
        </w:rPr>
        <w:t>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</w:t>
      </w:r>
      <w:r>
        <w:rPr>
          <w:rFonts w:ascii="Times New Roman" w:hAnsi="Times New Roman"/>
          <w:color w:val="000000"/>
          <w:sz w:val="28"/>
          <w:lang w:val="ru-RU"/>
        </w:rPr>
        <w:t>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</w:t>
      </w:r>
      <w:r>
        <w:rPr>
          <w:rFonts w:ascii="Times New Roman" w:hAnsi="Times New Roman"/>
          <w:color w:val="000000"/>
          <w:sz w:val="28"/>
          <w:lang w:val="ru-RU"/>
        </w:rPr>
        <w:t>ки», «Введение в теорию графов».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</w:t>
      </w:r>
      <w:r>
        <w:rPr>
          <w:rFonts w:ascii="Times New Roman" w:hAnsi="Times New Roman"/>
          <w:color w:val="000000"/>
          <w:sz w:val="28"/>
          <w:lang w:val="ru-RU"/>
        </w:rPr>
        <w:t xml:space="preserve">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</w:t>
      </w:r>
      <w:r>
        <w:rPr>
          <w:rFonts w:ascii="Times New Roman" w:hAnsi="Times New Roman"/>
          <w:color w:val="000000"/>
          <w:sz w:val="28"/>
          <w:lang w:val="ru-RU"/>
        </w:rPr>
        <w:t>д факторами, вызывающими изменчивость, и оценивать их влияние на рассматриваемые величины и процессы.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</w:t>
      </w:r>
      <w:r>
        <w:rPr>
          <w:rFonts w:ascii="Times New Roman" w:hAnsi="Times New Roman"/>
          <w:color w:val="000000"/>
          <w:sz w:val="28"/>
          <w:lang w:val="ru-RU"/>
        </w:rPr>
        <w:t>тей. Большое значение имеют практические задания, в частности опыты с классическими вероятностными моделями.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</w:t>
      </w:r>
      <w:r>
        <w:rPr>
          <w:rFonts w:ascii="Times New Roman" w:hAnsi="Times New Roman"/>
          <w:color w:val="000000"/>
          <w:sz w:val="28"/>
          <w:lang w:val="ru-RU"/>
        </w:rPr>
        <w:t>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</w:t>
      </w:r>
      <w:r>
        <w:rPr>
          <w:rFonts w:ascii="Times New Roman" w:hAnsi="Times New Roman"/>
          <w:color w:val="000000"/>
          <w:sz w:val="28"/>
          <w:lang w:val="ru-RU"/>
        </w:rPr>
        <w:t>еристиках.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  <w:sectPr w:rsidR="00686B6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‌‌‌</w:t>
      </w:r>
      <w:bookmarkStart w:id="1" w:name="b3c9237e-6172-48ee-b1c7-f6774da89513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</w:t>
      </w:r>
      <w:r>
        <w:rPr>
          <w:rFonts w:ascii="Times New Roman" w:hAnsi="Times New Roman"/>
          <w:color w:val="000000"/>
          <w:sz w:val="28"/>
          <w:lang w:val="ru-RU"/>
        </w:rPr>
        <w:t>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686B6A" w:rsidRDefault="009E676D">
      <w:pPr>
        <w:spacing w:after="0" w:line="264" w:lineRule="auto"/>
        <w:ind w:left="120"/>
        <w:jc w:val="both"/>
        <w:rPr>
          <w:lang w:val="ru-RU"/>
        </w:rPr>
      </w:pPr>
      <w:bookmarkStart w:id="2" w:name="block-3072578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86B6A" w:rsidRDefault="00686B6A">
      <w:pPr>
        <w:spacing w:after="0" w:line="264" w:lineRule="auto"/>
        <w:ind w:left="120"/>
        <w:jc w:val="both"/>
        <w:rPr>
          <w:lang w:val="ru-RU"/>
        </w:rPr>
      </w:pPr>
    </w:p>
    <w:p w:rsidR="00686B6A" w:rsidRDefault="009E67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86B6A" w:rsidRDefault="00686B6A">
      <w:pPr>
        <w:spacing w:after="0" w:line="264" w:lineRule="auto"/>
        <w:ind w:left="120"/>
        <w:jc w:val="both"/>
        <w:rPr>
          <w:lang w:val="ru-RU"/>
        </w:rPr>
      </w:pP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</w:t>
      </w:r>
      <w:r>
        <w:rPr>
          <w:rFonts w:ascii="Times New Roman" w:hAnsi="Times New Roman"/>
          <w:color w:val="000000"/>
          <w:sz w:val="28"/>
          <w:lang w:val="ru-RU"/>
        </w:rPr>
        <w:t>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</w:t>
      </w:r>
      <w:r>
        <w:rPr>
          <w:rFonts w:ascii="Times New Roman" w:hAnsi="Times New Roman"/>
          <w:color w:val="000000"/>
          <w:sz w:val="28"/>
          <w:lang w:val="ru-RU"/>
        </w:rPr>
        <w:t>, размах, наибольшее и наименьшее значения набора числовых данных. Примеры случайной изменчивости.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</w:t>
      </w:r>
      <w:r>
        <w:rPr>
          <w:rFonts w:ascii="Times New Roman" w:hAnsi="Times New Roman"/>
          <w:color w:val="000000"/>
          <w:sz w:val="28"/>
          <w:lang w:val="ru-RU"/>
        </w:rPr>
        <w:t>и игральная кость в теории вероятностей.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</w:t>
      </w:r>
      <w:r>
        <w:rPr>
          <w:rFonts w:ascii="Times New Roman" w:hAnsi="Times New Roman"/>
          <w:color w:val="000000"/>
          <w:sz w:val="28"/>
          <w:lang w:val="ru-RU"/>
        </w:rPr>
        <w:t>е задач с помощью графов.</w:t>
      </w:r>
    </w:p>
    <w:p w:rsidR="00686B6A" w:rsidRDefault="009E67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86B6A" w:rsidRDefault="00686B6A">
      <w:pPr>
        <w:spacing w:after="0" w:line="264" w:lineRule="auto"/>
        <w:ind w:left="120"/>
        <w:jc w:val="both"/>
        <w:rPr>
          <w:lang w:val="ru-RU"/>
        </w:rPr>
      </w:pP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</w:t>
      </w:r>
      <w:r>
        <w:rPr>
          <w:rFonts w:ascii="Times New Roman" w:hAnsi="Times New Roman"/>
          <w:color w:val="000000"/>
          <w:sz w:val="28"/>
          <w:lang w:val="ru-RU"/>
        </w:rPr>
        <w:t>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</w:t>
      </w:r>
      <w:r>
        <w:rPr>
          <w:rFonts w:ascii="Times New Roman" w:hAnsi="Times New Roman"/>
          <w:color w:val="000000"/>
          <w:sz w:val="28"/>
          <w:lang w:val="ru-RU"/>
        </w:rPr>
        <w:t>вания.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Дерево. Сво</w:t>
      </w:r>
      <w:r>
        <w:rPr>
          <w:rFonts w:ascii="Times New Roman" w:hAnsi="Times New Roman"/>
          <w:color w:val="000000"/>
          <w:sz w:val="28"/>
          <w:lang w:val="ru-RU"/>
        </w:rPr>
        <w:t>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</w:t>
      </w:r>
      <w:r>
        <w:rPr>
          <w:rFonts w:ascii="Times New Roman" w:hAnsi="Times New Roman"/>
          <w:color w:val="000000"/>
          <w:sz w:val="28"/>
          <w:lang w:val="ru-RU"/>
        </w:rPr>
        <w:t xml:space="preserve">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686B6A" w:rsidRDefault="009E67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86B6A" w:rsidRDefault="00686B6A">
      <w:pPr>
        <w:spacing w:after="0" w:line="264" w:lineRule="auto"/>
        <w:ind w:left="120"/>
        <w:jc w:val="both"/>
        <w:rPr>
          <w:lang w:val="ru-RU"/>
        </w:rPr>
      </w:pP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</w:t>
      </w:r>
      <w:r>
        <w:rPr>
          <w:rFonts w:ascii="Times New Roman" w:hAnsi="Times New Roman"/>
          <w:color w:val="000000"/>
          <w:sz w:val="28"/>
          <w:lang w:val="ru-RU"/>
        </w:rPr>
        <w:t>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</w:t>
      </w:r>
      <w:r>
        <w:rPr>
          <w:rFonts w:ascii="Times New Roman" w:hAnsi="Times New Roman"/>
          <w:color w:val="000000"/>
          <w:sz w:val="28"/>
          <w:lang w:val="ru-RU"/>
        </w:rPr>
        <w:t>ки.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Случайна</w:t>
      </w:r>
      <w:r>
        <w:rPr>
          <w:rFonts w:ascii="Times New Roman" w:hAnsi="Times New Roman"/>
          <w:color w:val="000000"/>
          <w:sz w:val="28"/>
          <w:lang w:val="ru-RU"/>
        </w:rPr>
        <w:t>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  <w:sectPr w:rsidR="00686B6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686B6A" w:rsidRDefault="009E676D">
      <w:pPr>
        <w:spacing w:after="0" w:line="264" w:lineRule="auto"/>
        <w:ind w:left="120"/>
        <w:jc w:val="both"/>
        <w:rPr>
          <w:lang w:val="ru-RU"/>
        </w:rPr>
      </w:pPr>
      <w:bookmarkStart w:id="3" w:name="block-3072573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</w:t>
      </w:r>
      <w:r>
        <w:rPr>
          <w:rFonts w:ascii="Times New Roman" w:hAnsi="Times New Roman"/>
          <w:b/>
          <w:color w:val="000000"/>
          <w:sz w:val="28"/>
          <w:lang w:val="ru-RU"/>
        </w:rPr>
        <w:t>ЕГО ОБРАЗОВАНИЯ</w:t>
      </w:r>
    </w:p>
    <w:p w:rsidR="00686B6A" w:rsidRDefault="00686B6A">
      <w:pPr>
        <w:spacing w:after="0" w:line="264" w:lineRule="auto"/>
        <w:ind w:left="120"/>
        <w:jc w:val="both"/>
        <w:rPr>
          <w:lang w:val="ru-RU"/>
        </w:rPr>
      </w:pPr>
    </w:p>
    <w:p w:rsidR="00686B6A" w:rsidRDefault="009E67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6B6A" w:rsidRDefault="00686B6A">
      <w:pPr>
        <w:spacing w:after="0" w:line="264" w:lineRule="auto"/>
        <w:ind w:left="120"/>
        <w:jc w:val="both"/>
        <w:rPr>
          <w:lang w:val="ru-RU"/>
        </w:rPr>
      </w:pP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</w:t>
      </w:r>
      <w:r>
        <w:rPr>
          <w:rFonts w:ascii="Times New Roman" w:hAnsi="Times New Roman"/>
          <w:color w:val="000000"/>
          <w:sz w:val="28"/>
          <w:lang w:val="ru-RU"/>
        </w:rPr>
        <w:t>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</w:t>
      </w:r>
      <w:r>
        <w:rPr>
          <w:rFonts w:ascii="Times New Roman" w:hAnsi="Times New Roman"/>
          <w:color w:val="000000"/>
          <w:sz w:val="28"/>
          <w:lang w:val="ru-RU"/>
        </w:rPr>
        <w:t>сознанием важности морально-этических принципов в деятельности учёного;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</w:t>
      </w:r>
      <w:r>
        <w:rPr>
          <w:rFonts w:ascii="Times New Roman" w:hAnsi="Times New Roman"/>
          <w:color w:val="000000"/>
          <w:sz w:val="28"/>
          <w:lang w:val="ru-RU"/>
        </w:rPr>
        <w:t>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</w:t>
      </w:r>
      <w:r>
        <w:rPr>
          <w:rFonts w:ascii="Times New Roman" w:hAnsi="Times New Roman"/>
          <w:color w:val="000000"/>
          <w:sz w:val="28"/>
          <w:lang w:val="ru-RU"/>
        </w:rPr>
        <w:t>ультурой как средством познания мира, овладением простейшими навыками исследовательской деятельности;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</w:t>
      </w:r>
      <w:r>
        <w:rPr>
          <w:rFonts w:ascii="Times New Roman" w:hAnsi="Times New Roman"/>
          <w:color w:val="000000"/>
          <w:sz w:val="28"/>
          <w:lang w:val="ru-RU"/>
        </w:rPr>
        <w:t>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7) экологическое </w:t>
      </w:r>
      <w:r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</w:t>
      </w:r>
      <w:r>
        <w:rPr>
          <w:rFonts w:ascii="Times New Roman" w:hAnsi="Times New Roman"/>
          <w:color w:val="000000"/>
          <w:sz w:val="28"/>
          <w:lang w:val="ru-RU"/>
        </w:rPr>
        <w:t>тей их решения;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</w:t>
      </w:r>
      <w:r>
        <w:rPr>
          <w:rFonts w:ascii="Times New Roman" w:hAnsi="Times New Roman"/>
          <w:color w:val="000000"/>
          <w:sz w:val="28"/>
          <w:lang w:val="ru-RU"/>
        </w:rPr>
        <w:t>етать в совместной деятельности новые знания, навыки и компетенции из опыта других;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</w:t>
      </w:r>
      <w:r>
        <w:rPr>
          <w:rFonts w:ascii="Times New Roman" w:hAnsi="Times New Roman"/>
          <w:color w:val="000000"/>
          <w:sz w:val="28"/>
          <w:lang w:val="ru-RU"/>
        </w:rPr>
        <w:t>ственных знаний и компетентностей, планировать своё развитие;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</w:t>
      </w:r>
      <w:r>
        <w:rPr>
          <w:rFonts w:ascii="Times New Roman" w:hAnsi="Times New Roman"/>
          <w:color w:val="000000"/>
          <w:sz w:val="28"/>
          <w:lang w:val="ru-RU"/>
        </w:rPr>
        <w:t>едствия, формировать опыт.</w:t>
      </w:r>
    </w:p>
    <w:p w:rsidR="00686B6A" w:rsidRDefault="009E67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6B6A" w:rsidRDefault="00686B6A">
      <w:pPr>
        <w:spacing w:after="0" w:line="264" w:lineRule="auto"/>
        <w:ind w:left="120"/>
        <w:jc w:val="both"/>
        <w:rPr>
          <w:lang w:val="ru-RU"/>
        </w:rPr>
      </w:pPr>
    </w:p>
    <w:p w:rsidR="00686B6A" w:rsidRDefault="009E67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86B6A" w:rsidRDefault="00686B6A">
      <w:pPr>
        <w:spacing w:after="0" w:line="264" w:lineRule="auto"/>
        <w:ind w:left="120"/>
        <w:jc w:val="both"/>
        <w:rPr>
          <w:lang w:val="ru-RU"/>
        </w:rPr>
      </w:pPr>
    </w:p>
    <w:p w:rsidR="00686B6A" w:rsidRDefault="009E67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86B6A" w:rsidRDefault="009E67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</w:t>
      </w:r>
      <w:r>
        <w:rPr>
          <w:rFonts w:ascii="Times New Roman" w:hAnsi="Times New Roman"/>
          <w:color w:val="000000"/>
          <w:sz w:val="28"/>
          <w:lang w:val="ru-RU"/>
        </w:rPr>
        <w:t>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86B6A" w:rsidRDefault="009E67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</w:t>
      </w:r>
      <w:r>
        <w:rPr>
          <w:rFonts w:ascii="Times New Roman" w:hAnsi="Times New Roman"/>
          <w:color w:val="000000"/>
          <w:sz w:val="28"/>
          <w:lang w:val="ru-RU"/>
        </w:rPr>
        <w:t>вные;</w:t>
      </w:r>
    </w:p>
    <w:p w:rsidR="00686B6A" w:rsidRDefault="009E67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86B6A" w:rsidRDefault="009E67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</w:t>
      </w:r>
      <w:r>
        <w:rPr>
          <w:rFonts w:ascii="Times New Roman" w:hAnsi="Times New Roman"/>
          <w:color w:val="000000"/>
          <w:sz w:val="28"/>
          <w:lang w:val="ru-RU"/>
        </w:rPr>
        <w:t>х умозаключений, умозаключений по аналогии;</w:t>
      </w:r>
    </w:p>
    <w:p w:rsidR="00686B6A" w:rsidRDefault="009E67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</w:t>
      </w:r>
      <w:r>
        <w:rPr>
          <w:rFonts w:ascii="Times New Roman" w:hAnsi="Times New Roman"/>
          <w:color w:val="000000"/>
          <w:sz w:val="28"/>
          <w:lang w:val="ru-RU"/>
        </w:rPr>
        <w:t>босновывать собственные рассуждения;</w:t>
      </w:r>
    </w:p>
    <w:p w:rsidR="00686B6A" w:rsidRDefault="009E67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86B6A" w:rsidRDefault="009E67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86B6A" w:rsidRDefault="009E67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</w:t>
      </w:r>
      <w:r>
        <w:rPr>
          <w:rFonts w:ascii="Times New Roman" w:hAnsi="Times New Roman"/>
          <w:color w:val="000000"/>
          <w:sz w:val="28"/>
          <w:lang w:val="ru-RU"/>
        </w:rPr>
        <w:t>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86B6A" w:rsidRDefault="009E67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</w:t>
      </w:r>
      <w:r>
        <w:rPr>
          <w:rFonts w:ascii="Times New Roman" w:hAnsi="Times New Roman"/>
          <w:color w:val="000000"/>
          <w:sz w:val="28"/>
          <w:lang w:val="ru-RU"/>
        </w:rPr>
        <w:t>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86B6A" w:rsidRDefault="009E67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</w:t>
      </w:r>
      <w:r>
        <w:rPr>
          <w:rFonts w:ascii="Times New Roman" w:hAnsi="Times New Roman"/>
          <w:color w:val="000000"/>
          <w:sz w:val="28"/>
          <w:lang w:val="ru-RU"/>
        </w:rPr>
        <w:t>ь полученных результатов, выводов и обобщений;</w:t>
      </w:r>
    </w:p>
    <w:p w:rsidR="00686B6A" w:rsidRDefault="009E67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86B6A" w:rsidRDefault="009E67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86B6A" w:rsidRDefault="009E67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</w:t>
      </w:r>
      <w:r>
        <w:rPr>
          <w:rFonts w:ascii="Times New Roman" w:hAnsi="Times New Roman"/>
          <w:color w:val="000000"/>
          <w:sz w:val="28"/>
          <w:lang w:val="ru-RU"/>
        </w:rPr>
        <w:t>шения задачи;</w:t>
      </w:r>
    </w:p>
    <w:p w:rsidR="00686B6A" w:rsidRDefault="009E67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86B6A" w:rsidRDefault="009E67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86B6A" w:rsidRDefault="009E67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</w:t>
      </w:r>
      <w:r>
        <w:rPr>
          <w:rFonts w:ascii="Times New Roman" w:hAnsi="Times New Roman"/>
          <w:color w:val="000000"/>
          <w:sz w:val="28"/>
          <w:lang w:val="ru-RU"/>
        </w:rPr>
        <w:t>нивать надёжность информации по критериям, предложенным учителем или сформулированным самостоятельно.</w:t>
      </w:r>
    </w:p>
    <w:p w:rsidR="00686B6A" w:rsidRDefault="009E67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86B6A" w:rsidRDefault="009E67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</w:t>
      </w:r>
      <w:r>
        <w:rPr>
          <w:rFonts w:ascii="Times New Roman" w:hAnsi="Times New Roman"/>
          <w:color w:val="000000"/>
          <w:sz w:val="28"/>
          <w:lang w:val="ru-RU"/>
        </w:rPr>
        <w:t xml:space="preserve">ыражать свою точку зрения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86B6A" w:rsidRDefault="009E67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</w:t>
      </w:r>
      <w:r>
        <w:rPr>
          <w:rFonts w:ascii="Times New Roman" w:hAnsi="Times New Roman"/>
          <w:color w:val="000000"/>
          <w:sz w:val="28"/>
          <w:lang w:val="ru-RU"/>
        </w:rPr>
        <w:t>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86B6A" w:rsidRDefault="009E67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</w:t>
      </w:r>
      <w:r>
        <w:rPr>
          <w:rFonts w:ascii="Times New Roman" w:hAnsi="Times New Roman"/>
          <w:color w:val="000000"/>
          <w:sz w:val="28"/>
          <w:lang w:val="ru-RU"/>
        </w:rPr>
        <w:t>, проекта, самостоятельно выбирать формат выступления с учётом задач презентации и особенностей аудитории;</w:t>
      </w:r>
    </w:p>
    <w:p w:rsidR="00686B6A" w:rsidRDefault="009E67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86B6A" w:rsidRDefault="009E67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</w:t>
      </w:r>
      <w:r>
        <w:rPr>
          <w:rFonts w:ascii="Times New Roman" w:hAnsi="Times New Roman"/>
          <w:color w:val="000000"/>
          <w:sz w:val="28"/>
          <w:lang w:val="ru-RU"/>
        </w:rPr>
        <w:t>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86B6A" w:rsidRDefault="009E67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</w:t>
      </w:r>
      <w:r>
        <w:rPr>
          <w:rFonts w:ascii="Times New Roman" w:hAnsi="Times New Roman"/>
          <w:color w:val="000000"/>
          <w:sz w:val="28"/>
          <w:lang w:val="ru-RU"/>
        </w:rPr>
        <w:t>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86B6A" w:rsidRDefault="00686B6A">
      <w:pPr>
        <w:spacing w:after="0" w:line="264" w:lineRule="auto"/>
        <w:ind w:left="120"/>
        <w:jc w:val="both"/>
        <w:rPr>
          <w:lang w:val="ru-RU"/>
        </w:rPr>
      </w:pPr>
    </w:p>
    <w:p w:rsidR="00686B6A" w:rsidRDefault="009E67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86B6A" w:rsidRDefault="00686B6A">
      <w:pPr>
        <w:spacing w:after="0" w:line="264" w:lineRule="auto"/>
        <w:ind w:left="120"/>
        <w:jc w:val="both"/>
        <w:rPr>
          <w:lang w:val="ru-RU"/>
        </w:rPr>
      </w:pPr>
    </w:p>
    <w:p w:rsidR="00686B6A" w:rsidRDefault="009E67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</w:t>
      </w:r>
      <w:r>
        <w:rPr>
          <w:rFonts w:ascii="Times New Roman" w:hAnsi="Times New Roman"/>
          <w:b/>
          <w:color w:val="000000"/>
          <w:sz w:val="28"/>
          <w:lang w:val="ru-RU"/>
        </w:rPr>
        <w:t>низация:</w:t>
      </w:r>
    </w:p>
    <w:p w:rsidR="00686B6A" w:rsidRDefault="009E67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86B6A" w:rsidRDefault="009E67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Самоконтроль, эмо</w:t>
      </w:r>
      <w:r>
        <w:rPr>
          <w:rFonts w:ascii="Times New Roman" w:hAnsi="Times New Roman"/>
          <w:b/>
          <w:color w:val="000000"/>
          <w:sz w:val="28"/>
        </w:rPr>
        <w:t>циональный интеллект:</w:t>
      </w:r>
    </w:p>
    <w:p w:rsidR="00686B6A" w:rsidRDefault="009E67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86B6A" w:rsidRDefault="009E67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</w:t>
      </w:r>
      <w:r>
        <w:rPr>
          <w:rFonts w:ascii="Times New Roman" w:hAnsi="Times New Roman"/>
          <w:color w:val="000000"/>
          <w:sz w:val="28"/>
          <w:lang w:val="ru-RU"/>
        </w:rPr>
        <w:t>найденных ошибок, выявленных трудностей;</w:t>
      </w:r>
    </w:p>
    <w:p w:rsidR="00686B6A" w:rsidRDefault="009E67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86B6A" w:rsidRDefault="00686B6A">
      <w:pPr>
        <w:spacing w:after="0" w:line="264" w:lineRule="auto"/>
        <w:ind w:left="120"/>
        <w:jc w:val="both"/>
        <w:rPr>
          <w:lang w:val="ru-RU"/>
        </w:rPr>
      </w:pPr>
    </w:p>
    <w:p w:rsidR="00686B6A" w:rsidRDefault="00686B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86B6A" w:rsidRDefault="009E67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86B6A" w:rsidRDefault="00686B6A">
      <w:pPr>
        <w:spacing w:after="0" w:line="264" w:lineRule="auto"/>
        <w:ind w:left="120"/>
        <w:jc w:val="both"/>
        <w:rPr>
          <w:lang w:val="ru-RU"/>
        </w:rPr>
      </w:pP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bookmarkStart w:id="4" w:name="_Toc124426249"/>
      <w:bookmarkEnd w:id="4"/>
      <w:r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 интерпретировать реальные числовые данные, представленные в таблицах, на диаграммах, графиках.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</w:t>
      </w:r>
      <w:r>
        <w:rPr>
          <w:rFonts w:ascii="Times New Roman" w:hAnsi="Times New Roman"/>
          <w:color w:val="000000"/>
          <w:sz w:val="28"/>
          <w:lang w:val="ru-RU"/>
        </w:rPr>
        <w:t>ацию, представленную в виде таблиц, диаграмм, графиков, представлять данные в виде таблиц, диаграмм, графиков.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>
        <w:rPr>
          <w:rFonts w:ascii="Times New Roman" w:hAnsi="Times New Roman"/>
          <w:color w:val="000000"/>
          <w:sz w:val="28"/>
          <w:lang w:val="ru-RU"/>
        </w:rPr>
        <w:t>частоты числовых значений и частоты событий, в том числе по результатам измерений и наблюдений.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</w:t>
      </w:r>
      <w:r>
        <w:rPr>
          <w:rFonts w:ascii="Times New Roman" w:hAnsi="Times New Roman"/>
          <w:color w:val="000000"/>
          <w:sz w:val="28"/>
          <w:lang w:val="ru-RU"/>
        </w:rPr>
        <w:t>вать графические модели: дерево случайного эксперимента, диаграммы Эйлера, числовая прямая.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</w:t>
      </w:r>
      <w:r>
        <w:rPr>
          <w:rFonts w:ascii="Times New Roman" w:hAnsi="Times New Roman"/>
          <w:color w:val="000000"/>
          <w:sz w:val="28"/>
          <w:lang w:val="ru-RU"/>
        </w:rPr>
        <w:t>войства множеств.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результаты: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Решать задачи организованным перебором вариантов, а также с использованием </w:t>
      </w:r>
      <w:r>
        <w:rPr>
          <w:rFonts w:ascii="Times New Roman" w:hAnsi="Times New Roman"/>
          <w:color w:val="000000"/>
          <w:sz w:val="28"/>
          <w:lang w:val="ru-RU"/>
        </w:rPr>
        <w:t>комбинаторных правил и методов.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частоты значений и частоты события, в том числе пользуясь результатами проведённых измерений и </w:t>
      </w:r>
      <w:r>
        <w:rPr>
          <w:rFonts w:ascii="Times New Roman" w:hAnsi="Times New Roman"/>
          <w:color w:val="000000"/>
          <w:sz w:val="28"/>
          <w:lang w:val="ru-RU"/>
        </w:rPr>
        <w:t>наблюдений.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</w:t>
      </w:r>
      <w:r>
        <w:rPr>
          <w:rFonts w:ascii="Times New Roman" w:hAnsi="Times New Roman"/>
          <w:color w:val="000000"/>
          <w:sz w:val="28"/>
          <w:lang w:val="ru-RU"/>
        </w:rPr>
        <w:t>ении вероятностей.</w:t>
      </w:r>
    </w:p>
    <w:p w:rsidR="00686B6A" w:rsidRDefault="009E676D">
      <w:pPr>
        <w:spacing w:after="0" w:line="264" w:lineRule="auto"/>
        <w:ind w:firstLine="600"/>
        <w:jc w:val="both"/>
        <w:rPr>
          <w:lang w:val="ru-RU"/>
        </w:rPr>
        <w:sectPr w:rsidR="00686B6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686B6A" w:rsidRDefault="009E676D">
      <w:pPr>
        <w:spacing w:after="0"/>
        <w:ind w:left="120"/>
        <w:rPr>
          <w:lang w:val="ru-RU"/>
        </w:rPr>
      </w:pPr>
      <w:bookmarkStart w:id="5" w:name="block-3072574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6B6A" w:rsidRDefault="009E676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832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82"/>
        <w:gridCol w:w="2977"/>
        <w:gridCol w:w="1004"/>
        <w:gridCol w:w="1841"/>
        <w:gridCol w:w="1910"/>
        <w:gridCol w:w="2789"/>
        <w:gridCol w:w="2429"/>
      </w:tblGrid>
      <w:tr w:rsidR="00686B6A">
        <w:trPr>
          <w:trHeight w:val="144"/>
        </w:trPr>
        <w:tc>
          <w:tcPr>
            <w:tcW w:w="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</w:tr>
      <w:tr w:rsidR="00686B6A">
        <w:trPr>
          <w:trHeight w:val="144"/>
        </w:trPr>
        <w:tc>
          <w:tcPr>
            <w:tcW w:w="8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6A" w:rsidRDefault="00686B6A">
            <w:pPr>
              <w:rPr>
                <w:lang w:val="ru-RU"/>
              </w:rPr>
            </w:pPr>
          </w:p>
        </w:tc>
        <w:tc>
          <w:tcPr>
            <w:tcW w:w="29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6A" w:rsidRDefault="00686B6A">
            <w:pPr>
              <w:rPr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6A" w:rsidRDefault="00686B6A">
            <w:pPr>
              <w:rPr>
                <w:lang w:val="ru-RU"/>
              </w:rPr>
            </w:pPr>
          </w:p>
        </w:tc>
        <w:tc>
          <w:tcPr>
            <w:tcW w:w="2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6A" w:rsidRDefault="00686B6A">
            <w:pPr>
              <w:rPr>
                <w:lang w:val="ru-RU"/>
              </w:rPr>
            </w:pPr>
          </w:p>
        </w:tc>
      </w:tr>
      <w:tr w:rsidR="00686B6A">
        <w:trPr>
          <w:trHeight w:val="144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задания, формирующие первоначальные навыки наблюдений, систематизации и осмысления опыта в естественнонаучной и гуманитарной областях знания</w:t>
            </w:r>
          </w:p>
        </w:tc>
      </w:tr>
      <w:tr w:rsidR="00686B6A">
        <w:trPr>
          <w:trHeight w:val="144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Дискуссия, показывающая познавательные интересы, активность, любознательность и самостоятельность в познании, интерес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уважение 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научным знаниям, науке</w:t>
            </w:r>
          </w:p>
        </w:tc>
      </w:tr>
      <w:tr w:rsidR="00686B6A">
        <w:trPr>
          <w:trHeight w:val="144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формирование на научных знаний о природе и обществе, взаимосвязях человека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природной и социальной средой.</w:t>
            </w:r>
          </w:p>
        </w:tc>
      </w:tr>
      <w:tr w:rsidR="00686B6A">
        <w:trPr>
          <w:trHeight w:val="144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формирующая представления о современной научной картине мира, достижениях науки и техники,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аргументированно выражающий понимание значения науки в жизни российского общества, обеспечении его безопасности, гуманитарном,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социально-экономическом развитии России.</w:t>
            </w:r>
          </w:p>
        </w:tc>
      </w:tr>
      <w:tr w:rsidR="00686B6A">
        <w:trPr>
          <w:trHeight w:val="144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формирующая представления о современной научной картине мира, достижениях науки и техники, аргументированно выражающий понимание значения науки в жизни российского общества, 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беспечении его безопасности, гуманитарном, социально-экономическом развитии России.</w:t>
            </w:r>
          </w:p>
        </w:tc>
      </w:tr>
      <w:tr w:rsidR="00686B6A">
        <w:trPr>
          <w:trHeight w:val="144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развивающий навыки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наблюдения, накопления и систематизации фактов, осмысления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опыта в естественнонаучной и гуманитарной областях познания, исследовательской деятельности</w:t>
            </w:r>
          </w:p>
        </w:tc>
      </w:tr>
      <w:tr w:rsidR="00686B6A">
        <w:trPr>
          <w:trHeight w:val="144"/>
        </w:trPr>
        <w:tc>
          <w:tcPr>
            <w:tcW w:w="3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rPr>
                <w:lang w:val="ru-RU"/>
              </w:rPr>
            </w:pPr>
          </w:p>
        </w:tc>
      </w:tr>
    </w:tbl>
    <w:p w:rsidR="00686B6A" w:rsidRDefault="00686B6A">
      <w:pPr>
        <w:sectPr w:rsidR="00686B6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686B6A" w:rsidRDefault="009E676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831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79"/>
        <w:gridCol w:w="2970"/>
        <w:gridCol w:w="1002"/>
        <w:gridCol w:w="1841"/>
        <w:gridCol w:w="1910"/>
        <w:gridCol w:w="2800"/>
        <w:gridCol w:w="2429"/>
      </w:tblGrid>
      <w:tr w:rsidR="00686B6A">
        <w:trPr>
          <w:trHeight w:val="144"/>
        </w:trPr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</w:tr>
      <w:tr w:rsidR="00686B6A">
        <w:trPr>
          <w:trHeight w:val="144"/>
        </w:trPr>
        <w:tc>
          <w:tcPr>
            <w:tcW w:w="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6A" w:rsidRDefault="00686B6A">
            <w:pPr>
              <w:rPr>
                <w:lang w:val="ru-RU"/>
              </w:rPr>
            </w:pPr>
          </w:p>
        </w:tc>
        <w:tc>
          <w:tcPr>
            <w:tcW w:w="2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6A" w:rsidRDefault="00686B6A">
            <w:pPr>
              <w:rPr>
                <w:lang w:val="ru-RU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6A" w:rsidRDefault="00686B6A">
            <w:pPr>
              <w:rPr>
                <w:lang w:val="ru-RU"/>
              </w:rPr>
            </w:pPr>
          </w:p>
        </w:tc>
        <w:tc>
          <w:tcPr>
            <w:tcW w:w="2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6A" w:rsidRDefault="00686B6A">
            <w:pPr>
              <w:rPr>
                <w:lang w:val="ru-RU"/>
              </w:rPr>
            </w:pPr>
          </w:p>
        </w:tc>
      </w:tr>
      <w:tr w:rsidR="00686B6A">
        <w:trPr>
          <w:trHeight w:val="14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курса 7 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развивающий навыки наблюдения, накопления и систематизации фактов, осмысления опыта в естественнонаучной и гуманитарной областях познания, исс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ледовательской деятельности</w:t>
            </w:r>
          </w:p>
        </w:tc>
      </w:tr>
      <w:tr w:rsidR="00686B6A">
        <w:trPr>
          <w:trHeight w:val="14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Дискуссия, показывающая познавательные интересы, активность, любознательность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самостоятельность в познании, интерес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уважение к научным знаниям, науке</w:t>
            </w:r>
          </w:p>
        </w:tc>
      </w:tr>
      <w:tr w:rsidR="00686B6A">
        <w:trPr>
          <w:trHeight w:val="14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задания, формирующие первоначальные навыки наблюдений,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систематизации и осмысления опыта в естественнонаучной и гуманитарной областях знания</w:t>
            </w:r>
          </w:p>
        </w:tc>
      </w:tr>
      <w:tr w:rsidR="00686B6A">
        <w:trPr>
          <w:trHeight w:val="14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формирующая представления о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безопасности, гуманитарном, социально-экономическом развитии России.</w:t>
            </w:r>
          </w:p>
        </w:tc>
      </w:tr>
      <w:tr w:rsidR="00686B6A">
        <w:trPr>
          <w:trHeight w:val="14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теорию </w:t>
            </w:r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формирование на научных знаний о природе и обществе, взаимосвязях человека с природной и социальной средой.</w:t>
            </w:r>
          </w:p>
        </w:tc>
      </w:tr>
      <w:tr w:rsidR="00686B6A">
        <w:trPr>
          <w:trHeight w:val="14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Случайные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формирующая представления о современной научной картине мира, достижениях науки и техники, аргументированно выражающий понимание значения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науки в жизни российского общества, обеспечении 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безопасности, гуманитарном, социально-экономическом развитии России.</w:t>
            </w:r>
          </w:p>
        </w:tc>
      </w:tr>
      <w:tr w:rsidR="00686B6A">
        <w:trPr>
          <w:trHeight w:val="14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развивающий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</w:t>
            </w:r>
          </w:p>
        </w:tc>
      </w:tr>
      <w:tr w:rsidR="00686B6A">
        <w:trPr>
          <w:trHeight w:val="144"/>
        </w:trPr>
        <w:tc>
          <w:tcPr>
            <w:tcW w:w="3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rPr>
                <w:lang w:val="ru-RU"/>
              </w:rPr>
            </w:pPr>
          </w:p>
        </w:tc>
      </w:tr>
    </w:tbl>
    <w:p w:rsidR="00686B6A" w:rsidRDefault="00686B6A">
      <w:pPr>
        <w:sectPr w:rsidR="00686B6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686B6A" w:rsidRDefault="009E676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3832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74"/>
        <w:gridCol w:w="2953"/>
        <w:gridCol w:w="1001"/>
        <w:gridCol w:w="1841"/>
        <w:gridCol w:w="1910"/>
        <w:gridCol w:w="2824"/>
        <w:gridCol w:w="2429"/>
      </w:tblGrid>
      <w:tr w:rsidR="00686B6A">
        <w:trPr>
          <w:trHeight w:val="144"/>
        </w:trPr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</w:tr>
      <w:tr w:rsidR="00686B6A">
        <w:trPr>
          <w:trHeight w:val="144"/>
        </w:trPr>
        <w:tc>
          <w:tcPr>
            <w:tcW w:w="8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6A" w:rsidRDefault="00686B6A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6A" w:rsidRDefault="00686B6A">
            <w:pPr>
              <w:rPr>
                <w:lang w:val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6A" w:rsidRDefault="00686B6A">
            <w:pPr>
              <w:rPr>
                <w:lang w:val="ru-RU"/>
              </w:rPr>
            </w:pPr>
          </w:p>
        </w:tc>
        <w:tc>
          <w:tcPr>
            <w:tcW w:w="2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6A" w:rsidRDefault="00686B6A">
            <w:pPr>
              <w:rPr>
                <w:lang w:val="ru-RU"/>
              </w:rPr>
            </w:pPr>
          </w:p>
        </w:tc>
      </w:tr>
      <w:tr w:rsidR="00686B6A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развивающий навыки наблюдения, накопления и систематизации фактов, осмысления опыта в естественнонаучной и гуманитарной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областях познания, исследовательской деятельности</w:t>
            </w:r>
          </w:p>
        </w:tc>
      </w:tr>
      <w:tr w:rsidR="00686B6A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Дискуссия, показывающая познавательные интересы, активность, любознательность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самостоятельность в познании, интерес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уважение к научным знаниям, науке</w:t>
            </w:r>
          </w:p>
        </w:tc>
      </w:tr>
      <w:tr w:rsidR="00686B6A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формирование на научных знаний 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 и обществе, взаимосвязях человека с природной и социальной средой.</w:t>
            </w:r>
          </w:p>
        </w:tc>
      </w:tr>
      <w:tr w:rsidR="00686B6A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задания, формирующие первоначальные навыки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наблюдений, систематизации и осмысления опыта в естественнонаучной и гуманитарной областях знания</w:t>
            </w:r>
          </w:p>
        </w:tc>
      </w:tr>
      <w:tr w:rsidR="00686B6A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формирующая представления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</w:tc>
      </w:tr>
      <w:tr w:rsidR="00686B6A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развивающий навыки наблюдения, накопления и систематизации фактов, осмысления опыта в естественнонаучной и гуманитарной областях познания,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исследовательской деятельности</w:t>
            </w:r>
          </w:p>
        </w:tc>
      </w:tr>
      <w:tr w:rsidR="00686B6A">
        <w:trPr>
          <w:trHeight w:val="144"/>
        </w:trPr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rPr>
                <w:lang w:val="ru-RU"/>
              </w:rPr>
            </w:pPr>
          </w:p>
        </w:tc>
      </w:tr>
    </w:tbl>
    <w:p w:rsidR="00686B6A" w:rsidRDefault="00686B6A">
      <w:pPr>
        <w:sectPr w:rsidR="00686B6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686B6A" w:rsidRDefault="00686B6A">
      <w:pPr>
        <w:rPr>
          <w:lang w:val="ru-RU"/>
        </w:rPr>
        <w:sectPr w:rsidR="00686B6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686B6A" w:rsidRDefault="009E676D">
      <w:pPr>
        <w:spacing w:after="0"/>
        <w:rPr>
          <w:lang w:val="ru-RU"/>
        </w:rPr>
      </w:pPr>
      <w:bookmarkStart w:id="6" w:name="block-307257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86B6A" w:rsidRDefault="009E676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832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91"/>
        <w:gridCol w:w="4436"/>
        <w:gridCol w:w="1679"/>
        <w:gridCol w:w="1845"/>
        <w:gridCol w:w="1920"/>
        <w:gridCol w:w="2861"/>
      </w:tblGrid>
      <w:tr w:rsidR="00686B6A">
        <w:trPr>
          <w:trHeight w:val="144"/>
        </w:trPr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</w:tr>
      <w:tr w:rsidR="00686B6A">
        <w:trPr>
          <w:trHeight w:val="144"/>
        </w:trPr>
        <w:tc>
          <w:tcPr>
            <w:tcW w:w="1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6A" w:rsidRDefault="00686B6A">
            <w:pPr>
              <w:rPr>
                <w:lang w:val="ru-RU"/>
              </w:rPr>
            </w:pPr>
          </w:p>
        </w:tc>
        <w:tc>
          <w:tcPr>
            <w:tcW w:w="4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6A" w:rsidRDefault="00686B6A">
            <w:pPr>
              <w:rPr>
                <w:lang w:val="ru-RU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6A" w:rsidRDefault="00686B6A">
            <w:pPr>
              <w:rPr>
                <w:lang w:val="ru-RU"/>
              </w:rPr>
            </w:pPr>
          </w:p>
        </w:tc>
      </w:tr>
      <w:tr w:rsidR="00686B6A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B6A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86B6A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B6A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</w:tr>
      <w:tr w:rsidR="00686B6A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B6A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686B6A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B6A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наборы. Среднее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86B6A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86B6A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B6A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</w:tr>
      <w:tr w:rsidR="00686B6A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B6A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B6A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</w:tr>
      <w:tr w:rsidR="00686B6A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</w:tr>
      <w:tr w:rsidR="00686B6A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686B6A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86B6A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B6A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B6A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</w:tr>
      <w:tr w:rsidR="00686B6A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B6A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B6A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ребро. Представление задачи с помощью графа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86B6A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86B6A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686B6A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об </w:t>
            </w:r>
            <w:r>
              <w:rPr>
                <w:rFonts w:ascii="Times New Roman" w:hAnsi="Times New Roman"/>
                <w:color w:val="000000"/>
                <w:sz w:val="24"/>
              </w:rPr>
              <w:t>ориентированных графах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B6A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B6A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686B6A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Монета и игральная кость в теории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</w:tr>
      <w:tr w:rsidR="00686B6A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B6A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Графы. Вероятность случайного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события"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686B6A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86B6A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686B6A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B6A">
        <w:trPr>
          <w:trHeight w:val="144"/>
        </w:trPr>
        <w:tc>
          <w:tcPr>
            <w:tcW w:w="5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rPr>
                <w:lang w:val="ru-RU"/>
              </w:rPr>
            </w:pPr>
          </w:p>
        </w:tc>
      </w:tr>
    </w:tbl>
    <w:p w:rsidR="00686B6A" w:rsidRDefault="00686B6A">
      <w:pPr>
        <w:sectPr w:rsidR="00686B6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686B6A" w:rsidRDefault="009E676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831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65"/>
        <w:gridCol w:w="4673"/>
        <w:gridCol w:w="1605"/>
        <w:gridCol w:w="1841"/>
        <w:gridCol w:w="1910"/>
        <w:gridCol w:w="2837"/>
      </w:tblGrid>
      <w:tr w:rsidR="00686B6A">
        <w:trPr>
          <w:trHeight w:val="144"/>
        </w:trPr>
        <w:tc>
          <w:tcPr>
            <w:tcW w:w="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</w:tr>
      <w:tr w:rsidR="00686B6A">
        <w:trPr>
          <w:trHeight w:val="144"/>
        </w:trPr>
        <w:tc>
          <w:tcPr>
            <w:tcW w:w="9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6A" w:rsidRDefault="00686B6A">
            <w:pPr>
              <w:rPr>
                <w:lang w:val="ru-RU"/>
              </w:rPr>
            </w:pPr>
          </w:p>
        </w:tc>
        <w:tc>
          <w:tcPr>
            <w:tcW w:w="4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6A" w:rsidRDefault="00686B6A">
            <w:pPr>
              <w:rPr>
                <w:lang w:val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6A" w:rsidRDefault="00686B6A">
            <w:pPr>
              <w:rPr>
                <w:lang w:val="ru-RU"/>
              </w:rPr>
            </w:pPr>
          </w:p>
        </w:tc>
      </w:tr>
      <w:tr w:rsidR="00686B6A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B6A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6B6A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686B6A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Классические модели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теории вероятностей: монета и игральная кость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B6A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86B6A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86B6A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686B6A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6B6A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686B6A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B6A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распределительное,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включения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686B6A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B6A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</w:tr>
      <w:tr w:rsidR="00686B6A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686B6A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Благоприятствующие элементарные события.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Вероятности событий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686B6A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86B6A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6B6A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6B6A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B6A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B6A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86B6A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B6A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86B6A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B6A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686B6A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686B6A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686B6A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86B6A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86B6A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686B6A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86B6A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686B6A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>, обобщение. Графы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686B6A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</w:tr>
      <w:tr w:rsidR="00686B6A">
        <w:trPr>
          <w:trHeight w:val="144"/>
        </w:trPr>
        <w:tc>
          <w:tcPr>
            <w:tcW w:w="5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rPr>
                <w:lang w:val="ru-RU"/>
              </w:rPr>
            </w:pPr>
          </w:p>
        </w:tc>
      </w:tr>
    </w:tbl>
    <w:p w:rsidR="00686B6A" w:rsidRDefault="00686B6A">
      <w:pPr>
        <w:sectPr w:rsidR="00686B6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686B6A" w:rsidRDefault="009E676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833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96"/>
        <w:gridCol w:w="4450"/>
        <w:gridCol w:w="1686"/>
        <w:gridCol w:w="1844"/>
        <w:gridCol w:w="1920"/>
        <w:gridCol w:w="2837"/>
      </w:tblGrid>
      <w:tr w:rsidR="00686B6A">
        <w:trPr>
          <w:trHeight w:val="144"/>
        </w:trPr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</w:tr>
      <w:tr w:rsidR="00686B6A">
        <w:trPr>
          <w:trHeight w:val="144"/>
        </w:trPr>
        <w:tc>
          <w:tcPr>
            <w:tcW w:w="10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6A" w:rsidRDefault="00686B6A">
            <w:pPr>
              <w:rPr>
                <w:lang w:val="ru-RU"/>
              </w:rPr>
            </w:pPr>
          </w:p>
        </w:tc>
        <w:tc>
          <w:tcPr>
            <w:tcW w:w="4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6A" w:rsidRDefault="00686B6A">
            <w:pPr>
              <w:rPr>
                <w:lang w:val="ru-RU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6A" w:rsidRDefault="00686B6A">
            <w:pPr>
              <w:rPr>
                <w:lang w:val="ru-RU"/>
              </w:rPr>
            </w:pPr>
          </w:p>
        </w:tc>
      </w:tr>
      <w:tr w:rsidR="00686B6A">
        <w:trPr>
          <w:trHeight w:val="14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86B6A">
        <w:trPr>
          <w:trHeight w:val="14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86B6A">
        <w:trPr>
          <w:trHeight w:val="14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</w:tr>
      <w:tr w:rsidR="00686B6A">
        <w:trPr>
          <w:trHeight w:val="14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</w:tr>
      <w:tr w:rsidR="00686B6A">
        <w:trPr>
          <w:trHeight w:val="14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86B6A">
        <w:trPr>
          <w:trHeight w:val="14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86B6A">
        <w:trPr>
          <w:trHeight w:val="14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686B6A">
        <w:trPr>
          <w:trHeight w:val="14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комбинаторных функций электронных таблиц"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686B6A">
        <w:trPr>
          <w:trHeight w:val="14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686B6A">
        <w:trPr>
          <w:trHeight w:val="14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плоскости, из отрезка, из дуги окружности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86B6A">
        <w:trPr>
          <w:trHeight w:val="14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686B6A">
        <w:trPr>
          <w:trHeight w:val="14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86B6A">
        <w:trPr>
          <w:trHeight w:val="14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неудача. Серия испытаний до первого успеха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686B6A">
        <w:trPr>
          <w:trHeight w:val="14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686B6A">
        <w:trPr>
          <w:trHeight w:val="14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</w:tr>
      <w:tr w:rsidR="00686B6A">
        <w:trPr>
          <w:trHeight w:val="14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B6A">
        <w:trPr>
          <w:trHeight w:val="14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686B6A">
        <w:trPr>
          <w:trHeight w:val="14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86B6A">
        <w:trPr>
          <w:trHeight w:val="14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86B6A">
        <w:trPr>
          <w:trHeight w:val="14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ожидание и дисперсия случайной величины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6B6A">
        <w:trPr>
          <w:trHeight w:val="14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86B6A">
        <w:trPr>
          <w:trHeight w:val="14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B6A">
        <w:trPr>
          <w:trHeight w:val="14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686B6A">
        <w:trPr>
          <w:trHeight w:val="14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686B6A">
        <w:trPr>
          <w:trHeight w:val="14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знаний. Представление данных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B6A">
        <w:trPr>
          <w:trHeight w:val="14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</w:tr>
      <w:tr w:rsidR="00686B6A">
        <w:trPr>
          <w:trHeight w:val="14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B6A">
        <w:trPr>
          <w:trHeight w:val="14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B6A">
        <w:trPr>
          <w:trHeight w:val="14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B6A">
        <w:trPr>
          <w:trHeight w:val="14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комбинаторики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86B6A">
        <w:trPr>
          <w:trHeight w:val="14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686B6A">
        <w:trPr>
          <w:trHeight w:val="14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B6A">
        <w:trPr>
          <w:trHeight w:val="14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86B6A">
        <w:trPr>
          <w:trHeight w:val="14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spacing w:after="0"/>
              <w:ind w:left="135"/>
              <w:rPr>
                <w:lang w:val="ru-RU"/>
              </w:rPr>
            </w:pPr>
          </w:p>
        </w:tc>
      </w:tr>
      <w:tr w:rsidR="00686B6A">
        <w:trPr>
          <w:trHeight w:val="144"/>
        </w:trPr>
        <w:tc>
          <w:tcPr>
            <w:tcW w:w="5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9E6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B6A" w:rsidRDefault="00686B6A">
            <w:pPr>
              <w:rPr>
                <w:lang w:val="ru-RU"/>
              </w:rPr>
            </w:pPr>
          </w:p>
        </w:tc>
      </w:tr>
    </w:tbl>
    <w:p w:rsidR="00686B6A" w:rsidRDefault="00686B6A">
      <w:pPr>
        <w:sectPr w:rsidR="00686B6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686B6A" w:rsidRDefault="00686B6A">
      <w:pPr>
        <w:rPr>
          <w:lang w:val="ru-RU"/>
        </w:rPr>
        <w:sectPr w:rsidR="00686B6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686B6A" w:rsidRDefault="009E676D">
      <w:pPr>
        <w:spacing w:after="0"/>
        <w:ind w:left="120"/>
        <w:rPr>
          <w:lang w:val="ru-RU"/>
        </w:rPr>
      </w:pPr>
      <w:bookmarkStart w:id="7" w:name="block-307257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6B6A" w:rsidRDefault="009E676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6B6A" w:rsidRDefault="009E676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08f63327-de1a-4627-a256-8545dcca3d8e"/>
      <w:r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</w:t>
      </w:r>
      <w:r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bookmarkEnd w:id="8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686B6A" w:rsidRDefault="009E676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86B6A" w:rsidRDefault="009E676D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686B6A" w:rsidRDefault="009E676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86B6A" w:rsidRDefault="009E676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86B6A" w:rsidRDefault="00686B6A">
      <w:pPr>
        <w:spacing w:after="0"/>
        <w:ind w:left="120"/>
        <w:rPr>
          <w:lang w:val="ru-RU"/>
        </w:rPr>
      </w:pPr>
    </w:p>
    <w:p w:rsidR="00686B6A" w:rsidRDefault="009E676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6B6A" w:rsidRDefault="009E676D" w:rsidP="009E676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9" w:name="block-3072577"/>
      <w:bookmarkStart w:id="10" w:name="_GoBack"/>
      <w:bookmarkEnd w:id="9"/>
      <w:bookmarkEnd w:id="10"/>
    </w:p>
    <w:sectPr w:rsidR="00686B6A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636A0"/>
    <w:multiLevelType w:val="multilevel"/>
    <w:tmpl w:val="9FE6D8E4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A3774C"/>
    <w:multiLevelType w:val="multilevel"/>
    <w:tmpl w:val="D90651FC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222242D"/>
    <w:multiLevelType w:val="multilevel"/>
    <w:tmpl w:val="1EFC1B3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DB52AA9"/>
    <w:multiLevelType w:val="multilevel"/>
    <w:tmpl w:val="ABAA25B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FE17C45"/>
    <w:multiLevelType w:val="multilevel"/>
    <w:tmpl w:val="8C9C9E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8A65498"/>
    <w:multiLevelType w:val="multilevel"/>
    <w:tmpl w:val="016845DA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AFE0136"/>
    <w:multiLevelType w:val="multilevel"/>
    <w:tmpl w:val="42C036D8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6A"/>
    <w:rsid w:val="00686B6A"/>
    <w:rsid w:val="009E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D7BBE-183E-40DE-8979-A1B783F3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DD1FB4"/>
    <w:rPr>
      <w:color w:val="0000FF" w:themeColor="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rsid w:val="00DD1F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5989</Words>
  <Characters>34140</Characters>
  <Application>Microsoft Office Word</Application>
  <DocSecurity>0</DocSecurity>
  <Lines>284</Lines>
  <Paragraphs>80</Paragraphs>
  <ScaleCrop>false</ScaleCrop>
  <Company/>
  <LinksUpToDate>false</LinksUpToDate>
  <CharactersWithSpaces>40049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Захар</cp:lastModifiedBy>
  <cp:revision>4</cp:revision>
  <dcterms:created xsi:type="dcterms:W3CDTF">2023-09-11T08:36:00Z</dcterms:created>
  <dcterms:modified xsi:type="dcterms:W3CDTF">2023-09-25T14:27:00Z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